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05" w:rsidRPr="00CA2305" w:rsidRDefault="00CA2305" w:rsidP="00CA2305">
      <w:pPr>
        <w:jc w:val="both"/>
        <w:rPr>
          <w:rFonts w:ascii="Arial" w:hAnsi="Arial" w:cs="Arial"/>
          <w:sz w:val="16"/>
          <w:szCs w:val="16"/>
        </w:rPr>
      </w:pPr>
      <w:bookmarkStart w:id="0" w:name="_GoBack"/>
      <w:bookmarkEnd w:id="0"/>
      <w:r w:rsidRPr="00CA2305">
        <w:rPr>
          <w:rFonts w:ascii="Arial" w:hAnsi="Arial" w:cs="Arial"/>
          <w:sz w:val="16"/>
          <w:szCs w:val="16"/>
        </w:rPr>
        <w:t>Na temelju Odluke o početku postupka davanja u zakup poslovnih prostora (</w:t>
      </w:r>
      <w:r w:rsidR="004044D0">
        <w:rPr>
          <w:rFonts w:ascii="Arial" w:hAnsi="Arial" w:cs="Arial"/>
          <w:sz w:val="16"/>
          <w:szCs w:val="16"/>
        </w:rPr>
        <w:t>KLASA: 023-03/16-01/23, URBROJ:</w:t>
      </w:r>
      <w:r w:rsidRPr="00CA2305">
        <w:rPr>
          <w:rFonts w:ascii="Arial" w:hAnsi="Arial" w:cs="Arial"/>
          <w:sz w:val="16"/>
          <w:szCs w:val="16"/>
        </w:rPr>
        <w:t xml:space="preserve"> </w:t>
      </w:r>
      <w:r w:rsidR="004044D0">
        <w:rPr>
          <w:rFonts w:ascii="Arial" w:hAnsi="Arial" w:cs="Arial"/>
          <w:sz w:val="16"/>
          <w:szCs w:val="16"/>
        </w:rPr>
        <w:t xml:space="preserve">238/27-159-01-02/01-16-1 </w:t>
      </w:r>
      <w:r w:rsidRPr="00CA2305">
        <w:rPr>
          <w:rFonts w:ascii="Arial" w:hAnsi="Arial" w:cs="Arial"/>
          <w:sz w:val="16"/>
          <w:szCs w:val="16"/>
        </w:rPr>
        <w:t>od</w:t>
      </w:r>
      <w:r w:rsidR="004044D0">
        <w:rPr>
          <w:rFonts w:ascii="Arial" w:hAnsi="Arial" w:cs="Arial"/>
          <w:sz w:val="16"/>
          <w:szCs w:val="16"/>
        </w:rPr>
        <w:t xml:space="preserve"> 29.11.2016.</w:t>
      </w:r>
      <w:r w:rsidRPr="00CA2305">
        <w:rPr>
          <w:rFonts w:ascii="Arial" w:hAnsi="Arial" w:cs="Arial"/>
          <w:sz w:val="16"/>
          <w:szCs w:val="16"/>
        </w:rPr>
        <w:t xml:space="preserve"> godine), a u skladu s člankom 6. stavkom 1. Zakona o zakupu i prodaji poslovnog prostora („Narodne novine“ broj: </w:t>
      </w:r>
      <w:r w:rsidR="004044D0">
        <w:rPr>
          <w:rFonts w:ascii="Arial" w:hAnsi="Arial" w:cs="Arial"/>
          <w:sz w:val="16"/>
          <w:szCs w:val="16"/>
        </w:rPr>
        <w:t>125/11 i 64/15</w:t>
      </w:r>
      <w:r w:rsidRPr="00CA2305">
        <w:rPr>
          <w:rFonts w:ascii="Arial" w:hAnsi="Arial" w:cs="Arial"/>
          <w:sz w:val="16"/>
          <w:szCs w:val="16"/>
        </w:rPr>
        <w:t>), trgovačko društvo KOMUNALAC d.o.o.</w:t>
      </w:r>
      <w:r w:rsidR="000F16EA">
        <w:rPr>
          <w:rFonts w:ascii="Arial" w:hAnsi="Arial" w:cs="Arial"/>
          <w:sz w:val="16"/>
          <w:szCs w:val="16"/>
        </w:rPr>
        <w:t>,</w:t>
      </w:r>
      <w:r w:rsidRPr="00CA2305">
        <w:rPr>
          <w:rFonts w:ascii="Arial" w:hAnsi="Arial" w:cs="Arial"/>
          <w:sz w:val="16"/>
          <w:szCs w:val="16"/>
        </w:rPr>
        <w:t xml:space="preserve"> SAMOBOR, ULICA 151. SA</w:t>
      </w:r>
      <w:r w:rsidR="00AB6157">
        <w:rPr>
          <w:rFonts w:ascii="Arial" w:hAnsi="Arial" w:cs="Arial"/>
          <w:sz w:val="16"/>
          <w:szCs w:val="16"/>
        </w:rPr>
        <w:t>MOBORSKE BRIGADE HV 2 raspisuje</w:t>
      </w:r>
    </w:p>
    <w:p w:rsidR="00CA2305" w:rsidRPr="00CA2305" w:rsidRDefault="00CA2305" w:rsidP="00CA2305">
      <w:pPr>
        <w:rPr>
          <w:rFonts w:ascii="Arial" w:hAnsi="Arial" w:cs="Arial"/>
          <w:sz w:val="16"/>
          <w:szCs w:val="16"/>
        </w:rPr>
      </w:pPr>
    </w:p>
    <w:p w:rsidR="00CA2305" w:rsidRDefault="00CA2305" w:rsidP="00CA2305">
      <w:pPr>
        <w:jc w:val="center"/>
        <w:rPr>
          <w:rFonts w:ascii="Arial" w:hAnsi="Arial" w:cs="Arial"/>
          <w:b/>
          <w:sz w:val="20"/>
          <w:szCs w:val="20"/>
        </w:rPr>
      </w:pPr>
      <w:r w:rsidRPr="00CA2305">
        <w:rPr>
          <w:rFonts w:ascii="Arial" w:hAnsi="Arial" w:cs="Arial"/>
          <w:b/>
          <w:sz w:val="20"/>
          <w:szCs w:val="20"/>
        </w:rPr>
        <w:t>JAVNI NATJEČAJ</w:t>
      </w:r>
    </w:p>
    <w:p w:rsidR="00F55998" w:rsidRPr="00F55998" w:rsidRDefault="00F55998" w:rsidP="00CA2305">
      <w:pPr>
        <w:jc w:val="center"/>
        <w:rPr>
          <w:rFonts w:ascii="Arial" w:hAnsi="Arial" w:cs="Arial"/>
          <w:b/>
          <w:sz w:val="16"/>
          <w:szCs w:val="16"/>
        </w:rPr>
      </w:pPr>
    </w:p>
    <w:p w:rsidR="00CA2305" w:rsidRPr="00F55998" w:rsidRDefault="00CA2305" w:rsidP="00CA2305">
      <w:pPr>
        <w:jc w:val="center"/>
        <w:rPr>
          <w:rFonts w:ascii="Arial" w:hAnsi="Arial" w:cs="Arial"/>
          <w:b/>
          <w:sz w:val="16"/>
          <w:szCs w:val="16"/>
        </w:rPr>
      </w:pPr>
      <w:r w:rsidRPr="00F55998">
        <w:rPr>
          <w:rFonts w:ascii="Arial" w:hAnsi="Arial" w:cs="Arial"/>
          <w:b/>
          <w:sz w:val="16"/>
          <w:szCs w:val="16"/>
        </w:rPr>
        <w:t xml:space="preserve">ZA DAVANJE U ZAKUP POSLOVNIH PROSTORA </w:t>
      </w:r>
    </w:p>
    <w:p w:rsidR="00CA2305" w:rsidRPr="00F55998" w:rsidRDefault="00CA2305" w:rsidP="00CA2305">
      <w:pPr>
        <w:jc w:val="center"/>
        <w:rPr>
          <w:rFonts w:ascii="Arial" w:hAnsi="Arial" w:cs="Arial"/>
          <w:b/>
          <w:sz w:val="16"/>
          <w:szCs w:val="16"/>
        </w:rPr>
      </w:pPr>
      <w:r w:rsidRPr="00F55998">
        <w:rPr>
          <w:rFonts w:ascii="Arial" w:hAnsi="Arial" w:cs="Arial"/>
          <w:b/>
          <w:sz w:val="16"/>
          <w:szCs w:val="16"/>
        </w:rPr>
        <w:t>NA AUTOBUSNOM KOLODVORU U SAMOBORU</w:t>
      </w:r>
    </w:p>
    <w:p w:rsidR="00CA2305" w:rsidRPr="00CA2305" w:rsidRDefault="00CA2305" w:rsidP="00CA2305">
      <w:pPr>
        <w:jc w:val="center"/>
        <w:rPr>
          <w:rFonts w:ascii="Arial" w:hAnsi="Arial" w:cs="Arial"/>
          <w:b/>
          <w:sz w:val="16"/>
          <w:szCs w:val="16"/>
        </w:rPr>
      </w:pPr>
    </w:p>
    <w:p w:rsidR="00CA2305" w:rsidRPr="00CA2305" w:rsidRDefault="00CA2305" w:rsidP="00CA2305">
      <w:pPr>
        <w:pStyle w:val="Odlomakpopisa"/>
        <w:numPr>
          <w:ilvl w:val="0"/>
          <w:numId w:val="1"/>
        </w:numPr>
        <w:jc w:val="both"/>
        <w:rPr>
          <w:rFonts w:ascii="Arial" w:hAnsi="Arial" w:cs="Arial"/>
          <w:sz w:val="16"/>
          <w:szCs w:val="16"/>
        </w:rPr>
      </w:pPr>
      <w:r w:rsidRPr="00CA2305">
        <w:rPr>
          <w:rFonts w:ascii="Arial" w:hAnsi="Arial" w:cs="Arial"/>
          <w:b/>
          <w:sz w:val="16"/>
          <w:szCs w:val="16"/>
        </w:rPr>
        <w:t>Predmet</w:t>
      </w:r>
      <w:r w:rsidRPr="00CA2305">
        <w:rPr>
          <w:rFonts w:ascii="Arial" w:hAnsi="Arial" w:cs="Arial"/>
          <w:sz w:val="16"/>
          <w:szCs w:val="16"/>
        </w:rPr>
        <w:t xml:space="preserve"> javnog natječaja je davanje u zakup poslovnih prostora na Autobusnom kolodvoru u Samoboru, Ulica 151. samoborske brigade HV 1.</w:t>
      </w:r>
    </w:p>
    <w:p w:rsidR="00CA2305" w:rsidRPr="00CA2305" w:rsidRDefault="00CA2305" w:rsidP="00CA2305">
      <w:pPr>
        <w:pStyle w:val="Odlomakpopisa"/>
        <w:numPr>
          <w:ilvl w:val="0"/>
          <w:numId w:val="1"/>
        </w:numPr>
        <w:jc w:val="both"/>
        <w:rPr>
          <w:rFonts w:ascii="Arial" w:hAnsi="Arial" w:cs="Arial"/>
          <w:sz w:val="16"/>
          <w:szCs w:val="16"/>
        </w:rPr>
      </w:pPr>
      <w:r w:rsidRPr="00CA2305">
        <w:rPr>
          <w:rFonts w:ascii="Arial" w:hAnsi="Arial" w:cs="Arial"/>
          <w:sz w:val="16"/>
          <w:szCs w:val="16"/>
        </w:rPr>
        <w:t>Početni iznos mjesečne zakupnine za svaki poslovni prostor iskazan je bez PDV-a.</w:t>
      </w:r>
    </w:p>
    <w:p w:rsidR="00CA2305" w:rsidRPr="00CA2305" w:rsidRDefault="00CA2305" w:rsidP="00CA2305">
      <w:pPr>
        <w:pStyle w:val="Odlomakpopisa"/>
        <w:numPr>
          <w:ilvl w:val="0"/>
          <w:numId w:val="1"/>
        </w:numPr>
        <w:jc w:val="both"/>
        <w:rPr>
          <w:rFonts w:ascii="Arial" w:hAnsi="Arial" w:cs="Arial"/>
          <w:sz w:val="16"/>
          <w:szCs w:val="16"/>
        </w:rPr>
      </w:pPr>
      <w:r w:rsidRPr="00CA2305">
        <w:rPr>
          <w:rFonts w:ascii="Arial" w:hAnsi="Arial" w:cs="Arial"/>
          <w:sz w:val="16"/>
          <w:szCs w:val="16"/>
        </w:rPr>
        <w:t>Ponuđ</w:t>
      </w:r>
      <w:r w:rsidR="00244FB6">
        <w:rPr>
          <w:rFonts w:ascii="Arial" w:hAnsi="Arial" w:cs="Arial"/>
          <w:sz w:val="16"/>
          <w:szCs w:val="16"/>
        </w:rPr>
        <w:t>eni poslovni prostor oznake „C“ zakupljuje se kao uređeni prostor</w:t>
      </w:r>
      <w:r w:rsidRPr="00CA2305">
        <w:rPr>
          <w:rFonts w:ascii="Arial" w:hAnsi="Arial" w:cs="Arial"/>
          <w:sz w:val="16"/>
          <w:szCs w:val="16"/>
        </w:rPr>
        <w:t xml:space="preserve"> bez inventara, a ponuđeni prostori oznake „B“ predviđeni su za tipski kiosk prema</w:t>
      </w:r>
      <w:r w:rsidR="00391F04">
        <w:rPr>
          <w:rFonts w:ascii="Arial" w:hAnsi="Arial" w:cs="Arial"/>
          <w:sz w:val="16"/>
          <w:szCs w:val="16"/>
        </w:rPr>
        <w:t xml:space="preserve"> projektu. Takav tipski kiosk</w:t>
      </w:r>
      <w:r w:rsidRPr="00CA2305">
        <w:rPr>
          <w:rFonts w:ascii="Arial" w:hAnsi="Arial" w:cs="Arial"/>
          <w:sz w:val="16"/>
          <w:szCs w:val="16"/>
        </w:rPr>
        <w:t xml:space="preserve"> vlasništvo </w:t>
      </w:r>
      <w:r w:rsidR="00391F04">
        <w:rPr>
          <w:rFonts w:ascii="Arial" w:hAnsi="Arial" w:cs="Arial"/>
          <w:sz w:val="16"/>
          <w:szCs w:val="16"/>
        </w:rPr>
        <w:t xml:space="preserve">je </w:t>
      </w:r>
      <w:r w:rsidRPr="00CA2305">
        <w:rPr>
          <w:rFonts w:ascii="Arial" w:hAnsi="Arial" w:cs="Arial"/>
          <w:sz w:val="16"/>
          <w:szCs w:val="16"/>
        </w:rPr>
        <w:t>budućeg zakupnika i on ga dobavlja i postavlja o vlastitom trošku.</w:t>
      </w:r>
    </w:p>
    <w:p w:rsidR="00CA2305" w:rsidRDefault="00CA2305" w:rsidP="00F55998">
      <w:pPr>
        <w:pStyle w:val="Odlomakpopisa"/>
        <w:numPr>
          <w:ilvl w:val="0"/>
          <w:numId w:val="1"/>
        </w:numPr>
        <w:jc w:val="both"/>
        <w:rPr>
          <w:rFonts w:ascii="Arial" w:hAnsi="Arial" w:cs="Arial"/>
          <w:b/>
          <w:bCs/>
          <w:sz w:val="16"/>
          <w:szCs w:val="16"/>
        </w:rPr>
      </w:pPr>
      <w:r w:rsidRPr="00CA2305">
        <w:rPr>
          <w:rFonts w:ascii="Arial" w:hAnsi="Arial" w:cs="Arial"/>
          <w:b/>
          <w:bCs/>
          <w:sz w:val="16"/>
          <w:szCs w:val="16"/>
        </w:rPr>
        <w:t>Namjena i početna cijena</w:t>
      </w:r>
    </w:p>
    <w:p w:rsidR="00F8159A" w:rsidRDefault="00F8159A" w:rsidP="00F8159A">
      <w:pPr>
        <w:pStyle w:val="Odlomakpopisa"/>
        <w:jc w:val="both"/>
        <w:rPr>
          <w:rFonts w:ascii="Arial" w:hAnsi="Arial" w:cs="Arial"/>
          <w:b/>
          <w:bCs/>
          <w:sz w:val="16"/>
          <w:szCs w:val="16"/>
        </w:rPr>
      </w:pPr>
    </w:p>
    <w:tbl>
      <w:tblPr>
        <w:tblW w:w="86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66"/>
        <w:gridCol w:w="893"/>
        <w:gridCol w:w="909"/>
        <w:gridCol w:w="1677"/>
        <w:gridCol w:w="1817"/>
        <w:gridCol w:w="1912"/>
      </w:tblGrid>
      <w:tr w:rsidR="00F8159A" w:rsidRPr="00CA2305" w:rsidTr="00B802C0">
        <w:trPr>
          <w:trHeight w:val="505"/>
        </w:trPr>
        <w:tc>
          <w:tcPr>
            <w:tcW w:w="582" w:type="dxa"/>
            <w:shd w:val="clear" w:color="auto" w:fill="auto"/>
            <w:noWrap/>
            <w:vAlign w:val="center"/>
            <w:hideMark/>
          </w:tcPr>
          <w:p w:rsidR="00F8159A" w:rsidRPr="00CA2305" w:rsidRDefault="00F8159A" w:rsidP="005B183A">
            <w:pPr>
              <w:rPr>
                <w:rFonts w:ascii="Arial" w:eastAsia="Times New Roman" w:hAnsi="Arial" w:cs="Arial"/>
                <w:b/>
                <w:bCs/>
                <w:i/>
                <w:iCs/>
                <w:color w:val="000000"/>
                <w:sz w:val="16"/>
                <w:szCs w:val="16"/>
                <w:lang w:eastAsia="hr-HR"/>
              </w:rPr>
            </w:pPr>
            <w:r w:rsidRPr="00CA2305">
              <w:rPr>
                <w:rFonts w:ascii="Arial" w:eastAsia="Times New Roman" w:hAnsi="Arial" w:cs="Arial"/>
                <w:b/>
                <w:bCs/>
                <w:i/>
                <w:iCs/>
                <w:color w:val="000000"/>
                <w:sz w:val="16"/>
                <w:szCs w:val="16"/>
                <w:lang w:eastAsia="hr-HR"/>
              </w:rPr>
              <w:t>R.br.</w:t>
            </w:r>
          </w:p>
        </w:tc>
        <w:tc>
          <w:tcPr>
            <w:tcW w:w="866" w:type="dxa"/>
            <w:shd w:val="clear" w:color="auto" w:fill="auto"/>
            <w:vAlign w:val="center"/>
            <w:hideMark/>
          </w:tcPr>
          <w:p w:rsidR="00F8159A" w:rsidRPr="00CA2305" w:rsidRDefault="00F8159A" w:rsidP="005B183A">
            <w:pPr>
              <w:jc w:val="center"/>
              <w:rPr>
                <w:rFonts w:ascii="Arial" w:eastAsia="Times New Roman" w:hAnsi="Arial" w:cs="Arial"/>
                <w:b/>
                <w:bCs/>
                <w:i/>
                <w:iCs/>
                <w:color w:val="000000"/>
                <w:sz w:val="16"/>
                <w:szCs w:val="16"/>
                <w:lang w:eastAsia="hr-HR"/>
              </w:rPr>
            </w:pPr>
            <w:r w:rsidRPr="00CA2305">
              <w:rPr>
                <w:rFonts w:ascii="Arial" w:eastAsia="Times New Roman" w:hAnsi="Arial" w:cs="Arial"/>
                <w:b/>
                <w:bCs/>
                <w:i/>
                <w:iCs/>
                <w:color w:val="000000"/>
                <w:sz w:val="16"/>
                <w:szCs w:val="16"/>
                <w:lang w:eastAsia="hr-HR"/>
              </w:rPr>
              <w:t>Oznaka prostora</w:t>
            </w:r>
          </w:p>
        </w:tc>
        <w:tc>
          <w:tcPr>
            <w:tcW w:w="893" w:type="dxa"/>
            <w:shd w:val="clear" w:color="auto" w:fill="auto"/>
            <w:vAlign w:val="center"/>
            <w:hideMark/>
          </w:tcPr>
          <w:p w:rsidR="00F8159A" w:rsidRPr="00CA2305" w:rsidRDefault="00F8159A" w:rsidP="005B183A">
            <w:pPr>
              <w:jc w:val="center"/>
              <w:rPr>
                <w:rFonts w:ascii="Arial" w:eastAsia="Times New Roman" w:hAnsi="Arial" w:cs="Arial"/>
                <w:b/>
                <w:bCs/>
                <w:i/>
                <w:iCs/>
                <w:color w:val="000000"/>
                <w:sz w:val="16"/>
                <w:szCs w:val="16"/>
                <w:lang w:eastAsia="hr-HR"/>
              </w:rPr>
            </w:pPr>
            <w:r w:rsidRPr="00CA2305">
              <w:rPr>
                <w:rFonts w:ascii="Arial" w:eastAsia="Times New Roman" w:hAnsi="Arial" w:cs="Arial"/>
                <w:b/>
                <w:bCs/>
                <w:i/>
                <w:iCs/>
                <w:color w:val="000000"/>
                <w:sz w:val="16"/>
                <w:szCs w:val="16"/>
                <w:lang w:eastAsia="hr-HR"/>
              </w:rPr>
              <w:t>Površina u m</w:t>
            </w:r>
            <w:r w:rsidRPr="00CA2305">
              <w:rPr>
                <w:rFonts w:ascii="Arial" w:eastAsia="Times New Roman" w:hAnsi="Arial" w:cs="Arial"/>
                <w:b/>
                <w:bCs/>
                <w:color w:val="000000"/>
                <w:sz w:val="16"/>
                <w:szCs w:val="16"/>
                <w:lang w:eastAsia="hr-HR"/>
              </w:rPr>
              <w:t>²</w:t>
            </w:r>
          </w:p>
        </w:tc>
        <w:tc>
          <w:tcPr>
            <w:tcW w:w="909" w:type="dxa"/>
            <w:shd w:val="clear" w:color="auto" w:fill="auto"/>
            <w:vAlign w:val="center"/>
            <w:hideMark/>
          </w:tcPr>
          <w:p w:rsidR="00F8159A" w:rsidRPr="00CA2305" w:rsidRDefault="00F8159A" w:rsidP="005B183A">
            <w:pPr>
              <w:jc w:val="center"/>
              <w:rPr>
                <w:rFonts w:ascii="Arial" w:eastAsia="Times New Roman" w:hAnsi="Arial" w:cs="Arial"/>
                <w:b/>
                <w:bCs/>
                <w:i/>
                <w:iCs/>
                <w:color w:val="000000"/>
                <w:sz w:val="16"/>
                <w:szCs w:val="16"/>
                <w:lang w:eastAsia="hr-HR"/>
              </w:rPr>
            </w:pPr>
            <w:r w:rsidRPr="003703C8">
              <w:rPr>
                <w:rFonts w:ascii="Arial" w:eastAsia="Times New Roman" w:hAnsi="Arial" w:cs="Arial"/>
                <w:b/>
                <w:bCs/>
                <w:i/>
                <w:iCs/>
                <w:color w:val="000000"/>
                <w:sz w:val="16"/>
                <w:szCs w:val="16"/>
                <w:lang w:eastAsia="hr-HR"/>
              </w:rPr>
              <w:t>Početna</w:t>
            </w:r>
            <w:r>
              <w:rPr>
                <w:rFonts w:ascii="Arial" w:eastAsia="Times New Roman" w:hAnsi="Arial" w:cs="Arial"/>
                <w:b/>
                <w:bCs/>
                <w:i/>
                <w:iCs/>
                <w:color w:val="000000"/>
                <w:sz w:val="16"/>
                <w:szCs w:val="16"/>
                <w:lang w:eastAsia="hr-HR"/>
              </w:rPr>
              <w:t xml:space="preserve"> c</w:t>
            </w:r>
            <w:r w:rsidRPr="00CA2305">
              <w:rPr>
                <w:rFonts w:ascii="Arial" w:eastAsia="Times New Roman" w:hAnsi="Arial" w:cs="Arial"/>
                <w:b/>
                <w:bCs/>
                <w:i/>
                <w:iCs/>
                <w:color w:val="000000"/>
                <w:sz w:val="16"/>
                <w:szCs w:val="16"/>
                <w:lang w:eastAsia="hr-HR"/>
              </w:rPr>
              <w:t>ijena po m</w:t>
            </w:r>
            <w:r w:rsidRPr="00CA2305">
              <w:rPr>
                <w:rFonts w:ascii="Arial" w:eastAsia="Times New Roman" w:hAnsi="Arial" w:cs="Arial"/>
                <w:b/>
                <w:bCs/>
                <w:color w:val="000000"/>
                <w:sz w:val="16"/>
                <w:szCs w:val="16"/>
                <w:lang w:eastAsia="hr-HR"/>
              </w:rPr>
              <w:t>²</w:t>
            </w:r>
          </w:p>
        </w:tc>
        <w:tc>
          <w:tcPr>
            <w:tcW w:w="1677" w:type="dxa"/>
            <w:shd w:val="clear" w:color="auto" w:fill="auto"/>
            <w:vAlign w:val="center"/>
            <w:hideMark/>
          </w:tcPr>
          <w:p w:rsidR="00F8159A" w:rsidRPr="00CA2305" w:rsidRDefault="00F8159A" w:rsidP="005B183A">
            <w:pPr>
              <w:jc w:val="center"/>
              <w:rPr>
                <w:rFonts w:ascii="Arial" w:eastAsia="Times New Roman" w:hAnsi="Arial" w:cs="Arial"/>
                <w:b/>
                <w:bCs/>
                <w:i/>
                <w:iCs/>
                <w:color w:val="000000"/>
                <w:sz w:val="16"/>
                <w:szCs w:val="16"/>
                <w:lang w:eastAsia="hr-HR"/>
              </w:rPr>
            </w:pPr>
            <w:r w:rsidRPr="00CA2305">
              <w:rPr>
                <w:rFonts w:ascii="Arial" w:eastAsia="Times New Roman" w:hAnsi="Arial" w:cs="Arial"/>
                <w:b/>
                <w:bCs/>
                <w:i/>
                <w:iCs/>
                <w:color w:val="000000"/>
                <w:sz w:val="16"/>
                <w:szCs w:val="16"/>
                <w:lang w:eastAsia="hr-HR"/>
              </w:rPr>
              <w:t xml:space="preserve">Početna ponudbena cijena (bez PDV-a) </w:t>
            </w:r>
          </w:p>
        </w:tc>
        <w:tc>
          <w:tcPr>
            <w:tcW w:w="1817" w:type="dxa"/>
            <w:shd w:val="clear" w:color="auto" w:fill="auto"/>
            <w:noWrap/>
            <w:vAlign w:val="center"/>
            <w:hideMark/>
          </w:tcPr>
          <w:p w:rsidR="00F8159A" w:rsidRPr="00CA2305" w:rsidRDefault="00F8159A" w:rsidP="005B183A">
            <w:pPr>
              <w:jc w:val="center"/>
              <w:rPr>
                <w:rFonts w:ascii="Arial" w:eastAsia="Times New Roman" w:hAnsi="Arial" w:cs="Arial"/>
                <w:b/>
                <w:bCs/>
                <w:i/>
                <w:iCs/>
                <w:color w:val="000000"/>
                <w:sz w:val="16"/>
                <w:szCs w:val="16"/>
                <w:lang w:eastAsia="hr-HR"/>
              </w:rPr>
            </w:pPr>
            <w:r w:rsidRPr="00CA2305">
              <w:rPr>
                <w:rFonts w:ascii="Arial" w:eastAsia="Times New Roman" w:hAnsi="Arial" w:cs="Arial"/>
                <w:b/>
                <w:bCs/>
                <w:i/>
                <w:iCs/>
                <w:color w:val="000000"/>
                <w:sz w:val="16"/>
                <w:szCs w:val="16"/>
                <w:lang w:eastAsia="hr-HR"/>
              </w:rPr>
              <w:t>Namjena</w:t>
            </w:r>
          </w:p>
        </w:tc>
        <w:tc>
          <w:tcPr>
            <w:tcW w:w="1912" w:type="dxa"/>
            <w:shd w:val="clear" w:color="auto" w:fill="auto"/>
            <w:noWrap/>
            <w:vAlign w:val="center"/>
            <w:hideMark/>
          </w:tcPr>
          <w:p w:rsidR="00F8159A" w:rsidRPr="00CA2305" w:rsidRDefault="00F8159A" w:rsidP="005B183A">
            <w:pPr>
              <w:jc w:val="center"/>
              <w:rPr>
                <w:rFonts w:ascii="Arial" w:eastAsia="Times New Roman" w:hAnsi="Arial" w:cs="Arial"/>
                <w:b/>
                <w:bCs/>
                <w:i/>
                <w:iCs/>
                <w:color w:val="000000"/>
                <w:sz w:val="16"/>
                <w:szCs w:val="16"/>
                <w:lang w:eastAsia="hr-HR"/>
              </w:rPr>
            </w:pPr>
            <w:r w:rsidRPr="00CA2305">
              <w:rPr>
                <w:rFonts w:ascii="Arial" w:eastAsia="Times New Roman" w:hAnsi="Arial" w:cs="Arial"/>
                <w:b/>
                <w:bCs/>
                <w:i/>
                <w:iCs/>
                <w:color w:val="000000"/>
                <w:sz w:val="16"/>
                <w:szCs w:val="16"/>
                <w:lang w:eastAsia="hr-HR"/>
              </w:rPr>
              <w:t>Napomena</w:t>
            </w:r>
          </w:p>
        </w:tc>
      </w:tr>
      <w:tr w:rsidR="004044D0" w:rsidRPr="00CA2305" w:rsidTr="00B802C0">
        <w:trPr>
          <w:trHeight w:val="594"/>
        </w:trPr>
        <w:tc>
          <w:tcPr>
            <w:tcW w:w="582"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1</w:t>
            </w:r>
            <w:r w:rsidRPr="00CA2305">
              <w:rPr>
                <w:rFonts w:ascii="Arial" w:eastAsia="Times New Roman" w:hAnsi="Arial" w:cs="Arial"/>
                <w:color w:val="000000"/>
                <w:sz w:val="16"/>
                <w:szCs w:val="16"/>
                <w:lang w:eastAsia="hr-HR"/>
              </w:rPr>
              <w:t>.</w:t>
            </w:r>
          </w:p>
        </w:tc>
        <w:tc>
          <w:tcPr>
            <w:tcW w:w="866" w:type="dxa"/>
            <w:shd w:val="clear" w:color="auto" w:fill="auto"/>
            <w:noWrap/>
            <w:vAlign w:val="center"/>
            <w:hideMark/>
          </w:tcPr>
          <w:p w:rsidR="004044D0" w:rsidRPr="00CA2305" w:rsidRDefault="004044D0" w:rsidP="005B183A">
            <w:pPr>
              <w:jc w:val="center"/>
              <w:rPr>
                <w:rFonts w:ascii="Arial" w:eastAsia="Times New Roman" w:hAnsi="Arial" w:cs="Arial"/>
                <w:b/>
                <w:bCs/>
                <w:color w:val="000000"/>
                <w:sz w:val="16"/>
                <w:szCs w:val="16"/>
                <w:lang w:eastAsia="hr-HR"/>
              </w:rPr>
            </w:pPr>
            <w:r w:rsidRPr="00CA2305">
              <w:rPr>
                <w:rFonts w:ascii="Arial" w:eastAsia="Times New Roman" w:hAnsi="Arial" w:cs="Arial"/>
                <w:b/>
                <w:bCs/>
                <w:color w:val="000000"/>
                <w:sz w:val="16"/>
                <w:szCs w:val="16"/>
                <w:lang w:eastAsia="hr-HR"/>
              </w:rPr>
              <w:t>B1</w:t>
            </w:r>
          </w:p>
        </w:tc>
        <w:tc>
          <w:tcPr>
            <w:tcW w:w="893"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6,14</w:t>
            </w:r>
          </w:p>
        </w:tc>
        <w:tc>
          <w:tcPr>
            <w:tcW w:w="909" w:type="dxa"/>
            <w:shd w:val="clear" w:color="auto" w:fill="auto"/>
            <w:noWrap/>
            <w:vAlign w:val="center"/>
            <w:hideMark/>
          </w:tcPr>
          <w:p w:rsidR="004044D0" w:rsidRPr="00CA2305" w:rsidRDefault="004044D0" w:rsidP="00153762">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70</w:t>
            </w:r>
            <w:r w:rsidRPr="00CA2305">
              <w:rPr>
                <w:rFonts w:ascii="Arial" w:eastAsia="Times New Roman" w:hAnsi="Arial" w:cs="Arial"/>
                <w:color w:val="000000"/>
                <w:sz w:val="16"/>
                <w:szCs w:val="16"/>
                <w:lang w:eastAsia="hr-HR"/>
              </w:rPr>
              <w:t>,00</w:t>
            </w:r>
          </w:p>
        </w:tc>
        <w:tc>
          <w:tcPr>
            <w:tcW w:w="1677" w:type="dxa"/>
            <w:shd w:val="clear" w:color="auto" w:fill="auto"/>
            <w:noWrap/>
            <w:vAlign w:val="center"/>
            <w:hideMark/>
          </w:tcPr>
          <w:p w:rsidR="004044D0" w:rsidRPr="00CA2305" w:rsidRDefault="004044D0" w:rsidP="00153762">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429,80</w:t>
            </w:r>
          </w:p>
        </w:tc>
        <w:tc>
          <w:tcPr>
            <w:tcW w:w="1817"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Kiosk</w:t>
            </w:r>
          </w:p>
        </w:tc>
        <w:tc>
          <w:tcPr>
            <w:tcW w:w="1912" w:type="dxa"/>
            <w:vMerge w:val="restart"/>
            <w:shd w:val="clear" w:color="auto" w:fill="auto"/>
            <w:vAlign w:val="center"/>
            <w:hideMark/>
          </w:tcPr>
          <w:p w:rsidR="004044D0" w:rsidRPr="00A644DD" w:rsidRDefault="004044D0" w:rsidP="004044D0">
            <w:pPr>
              <w:jc w:val="center"/>
              <w:rPr>
                <w:rFonts w:ascii="Arial" w:eastAsia="Times New Roman" w:hAnsi="Arial" w:cs="Arial"/>
                <w:b/>
                <w:bCs/>
                <w:i/>
                <w:iCs/>
                <w:color w:val="000000"/>
                <w:sz w:val="16"/>
                <w:szCs w:val="16"/>
                <w:lang w:eastAsia="hr-HR"/>
              </w:rPr>
            </w:pPr>
            <w:r w:rsidRPr="00A644DD">
              <w:rPr>
                <w:rFonts w:ascii="Arial" w:eastAsia="Times New Roman" w:hAnsi="Arial" w:cs="Arial"/>
                <w:b/>
                <w:bCs/>
                <w:i/>
                <w:iCs/>
                <w:color w:val="000000"/>
                <w:sz w:val="16"/>
                <w:szCs w:val="16"/>
                <w:lang w:eastAsia="hr-HR"/>
              </w:rPr>
              <w:t xml:space="preserve">Prostori za postavljanje tipskog kioska </w:t>
            </w:r>
            <w:r>
              <w:rPr>
                <w:rFonts w:ascii="Arial" w:eastAsia="Times New Roman" w:hAnsi="Arial" w:cs="Arial"/>
                <w:b/>
                <w:bCs/>
                <w:i/>
                <w:iCs/>
                <w:color w:val="000000"/>
                <w:sz w:val="16"/>
                <w:szCs w:val="16"/>
                <w:lang w:eastAsia="hr-HR"/>
              </w:rPr>
              <w:t xml:space="preserve">prema projektu </w:t>
            </w:r>
            <w:r w:rsidRPr="00A644DD">
              <w:rPr>
                <w:rFonts w:ascii="Arial" w:eastAsia="Times New Roman" w:hAnsi="Arial" w:cs="Arial"/>
                <w:b/>
                <w:bCs/>
                <w:i/>
                <w:iCs/>
                <w:color w:val="000000"/>
                <w:sz w:val="16"/>
                <w:szCs w:val="16"/>
                <w:lang w:eastAsia="hr-HR"/>
              </w:rPr>
              <w:t xml:space="preserve">(nabava </w:t>
            </w:r>
            <w:r>
              <w:rPr>
                <w:rFonts w:ascii="Arial" w:eastAsia="Times New Roman" w:hAnsi="Arial" w:cs="Arial"/>
                <w:b/>
                <w:bCs/>
                <w:i/>
                <w:iCs/>
                <w:color w:val="000000"/>
                <w:sz w:val="16"/>
                <w:szCs w:val="16"/>
                <w:lang w:eastAsia="hr-HR"/>
              </w:rPr>
              <w:t xml:space="preserve">tipskog kioska </w:t>
            </w:r>
            <w:r w:rsidRPr="00A644DD">
              <w:rPr>
                <w:rFonts w:ascii="Arial" w:eastAsia="Times New Roman" w:hAnsi="Arial" w:cs="Arial"/>
                <w:b/>
                <w:bCs/>
                <w:i/>
                <w:iCs/>
                <w:color w:val="000000"/>
                <w:sz w:val="16"/>
                <w:szCs w:val="16"/>
                <w:lang w:eastAsia="hr-HR"/>
              </w:rPr>
              <w:t>je obveza budućeg zakupnika prostora)</w:t>
            </w:r>
          </w:p>
        </w:tc>
      </w:tr>
      <w:tr w:rsidR="004044D0" w:rsidRPr="00CA2305" w:rsidTr="004044D0">
        <w:trPr>
          <w:trHeight w:val="521"/>
        </w:trPr>
        <w:tc>
          <w:tcPr>
            <w:tcW w:w="582"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2</w:t>
            </w:r>
            <w:r w:rsidRPr="00CA2305">
              <w:rPr>
                <w:rFonts w:ascii="Arial" w:eastAsia="Times New Roman" w:hAnsi="Arial" w:cs="Arial"/>
                <w:color w:val="000000"/>
                <w:sz w:val="16"/>
                <w:szCs w:val="16"/>
                <w:lang w:eastAsia="hr-HR"/>
              </w:rPr>
              <w:t>.</w:t>
            </w:r>
          </w:p>
        </w:tc>
        <w:tc>
          <w:tcPr>
            <w:tcW w:w="866" w:type="dxa"/>
            <w:shd w:val="clear" w:color="auto" w:fill="auto"/>
            <w:noWrap/>
            <w:vAlign w:val="center"/>
            <w:hideMark/>
          </w:tcPr>
          <w:p w:rsidR="004044D0" w:rsidRPr="00CA2305" w:rsidRDefault="004044D0" w:rsidP="005B183A">
            <w:pPr>
              <w:jc w:val="center"/>
              <w:rPr>
                <w:rFonts w:ascii="Arial" w:eastAsia="Times New Roman" w:hAnsi="Arial" w:cs="Arial"/>
                <w:b/>
                <w:bCs/>
                <w:color w:val="000000"/>
                <w:sz w:val="16"/>
                <w:szCs w:val="16"/>
                <w:lang w:eastAsia="hr-HR"/>
              </w:rPr>
            </w:pPr>
            <w:r w:rsidRPr="00CA2305">
              <w:rPr>
                <w:rFonts w:ascii="Arial" w:eastAsia="Times New Roman" w:hAnsi="Arial" w:cs="Arial"/>
                <w:b/>
                <w:bCs/>
                <w:color w:val="000000"/>
                <w:sz w:val="16"/>
                <w:szCs w:val="16"/>
                <w:lang w:eastAsia="hr-HR"/>
              </w:rPr>
              <w:t>B2</w:t>
            </w:r>
          </w:p>
        </w:tc>
        <w:tc>
          <w:tcPr>
            <w:tcW w:w="893"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6,14</w:t>
            </w:r>
          </w:p>
        </w:tc>
        <w:tc>
          <w:tcPr>
            <w:tcW w:w="909" w:type="dxa"/>
            <w:shd w:val="clear" w:color="auto" w:fill="auto"/>
            <w:noWrap/>
            <w:vAlign w:val="center"/>
            <w:hideMark/>
          </w:tcPr>
          <w:p w:rsidR="004044D0" w:rsidRPr="00CA2305" w:rsidRDefault="004044D0" w:rsidP="00153762">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70</w:t>
            </w:r>
            <w:r w:rsidRPr="00CA2305">
              <w:rPr>
                <w:rFonts w:ascii="Arial" w:eastAsia="Times New Roman" w:hAnsi="Arial" w:cs="Arial"/>
                <w:color w:val="000000"/>
                <w:sz w:val="16"/>
                <w:szCs w:val="16"/>
                <w:lang w:eastAsia="hr-HR"/>
              </w:rPr>
              <w:t>,00</w:t>
            </w:r>
          </w:p>
        </w:tc>
        <w:tc>
          <w:tcPr>
            <w:tcW w:w="1677" w:type="dxa"/>
            <w:shd w:val="clear" w:color="auto" w:fill="auto"/>
            <w:noWrap/>
            <w:vAlign w:val="center"/>
            <w:hideMark/>
          </w:tcPr>
          <w:p w:rsidR="004044D0" w:rsidRPr="00CA2305" w:rsidRDefault="004044D0" w:rsidP="00153762">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429,80</w:t>
            </w:r>
          </w:p>
        </w:tc>
        <w:tc>
          <w:tcPr>
            <w:tcW w:w="1817"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Kiosk</w:t>
            </w:r>
          </w:p>
        </w:tc>
        <w:tc>
          <w:tcPr>
            <w:tcW w:w="1912" w:type="dxa"/>
            <w:vMerge/>
            <w:shd w:val="clear" w:color="auto" w:fill="auto"/>
            <w:vAlign w:val="center"/>
            <w:hideMark/>
          </w:tcPr>
          <w:p w:rsidR="004044D0" w:rsidRPr="00A644DD" w:rsidRDefault="004044D0" w:rsidP="005B183A">
            <w:pPr>
              <w:jc w:val="center"/>
              <w:rPr>
                <w:rFonts w:ascii="Arial" w:eastAsia="Times New Roman" w:hAnsi="Arial" w:cs="Arial"/>
                <w:b/>
                <w:bCs/>
                <w:i/>
                <w:iCs/>
                <w:color w:val="000000"/>
                <w:sz w:val="16"/>
                <w:szCs w:val="16"/>
                <w:lang w:eastAsia="hr-HR"/>
              </w:rPr>
            </w:pPr>
          </w:p>
        </w:tc>
      </w:tr>
      <w:tr w:rsidR="004044D0" w:rsidRPr="00CA2305" w:rsidTr="004044D0">
        <w:trPr>
          <w:trHeight w:val="199"/>
        </w:trPr>
        <w:tc>
          <w:tcPr>
            <w:tcW w:w="582" w:type="dxa"/>
            <w:shd w:val="clear" w:color="auto" w:fill="auto"/>
            <w:noWrap/>
            <w:vAlign w:val="center"/>
            <w:hideMark/>
          </w:tcPr>
          <w:p w:rsidR="004044D0" w:rsidRPr="00CA2305" w:rsidRDefault="004044D0" w:rsidP="004044D0">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3</w:t>
            </w:r>
            <w:r w:rsidRPr="00CA2305">
              <w:rPr>
                <w:rFonts w:ascii="Arial" w:eastAsia="Times New Roman" w:hAnsi="Arial" w:cs="Arial"/>
                <w:color w:val="000000"/>
                <w:sz w:val="16"/>
                <w:szCs w:val="16"/>
                <w:lang w:eastAsia="hr-HR"/>
              </w:rPr>
              <w:t>.</w:t>
            </w:r>
          </w:p>
        </w:tc>
        <w:tc>
          <w:tcPr>
            <w:tcW w:w="866" w:type="dxa"/>
            <w:shd w:val="clear" w:color="auto" w:fill="auto"/>
            <w:noWrap/>
            <w:vAlign w:val="center"/>
            <w:hideMark/>
          </w:tcPr>
          <w:p w:rsidR="004044D0" w:rsidRPr="00CA2305" w:rsidRDefault="004044D0" w:rsidP="005B183A">
            <w:pPr>
              <w:jc w:val="center"/>
              <w:rPr>
                <w:rFonts w:ascii="Arial" w:eastAsia="Times New Roman" w:hAnsi="Arial" w:cs="Arial"/>
                <w:b/>
                <w:bCs/>
                <w:color w:val="000000"/>
                <w:sz w:val="16"/>
                <w:szCs w:val="16"/>
                <w:lang w:eastAsia="hr-HR"/>
              </w:rPr>
            </w:pPr>
            <w:r w:rsidRPr="00CA2305">
              <w:rPr>
                <w:rFonts w:ascii="Arial" w:eastAsia="Times New Roman" w:hAnsi="Arial" w:cs="Arial"/>
                <w:b/>
                <w:bCs/>
                <w:color w:val="000000"/>
                <w:sz w:val="16"/>
                <w:szCs w:val="16"/>
                <w:lang w:eastAsia="hr-HR"/>
              </w:rPr>
              <w:t>C4</w:t>
            </w:r>
          </w:p>
        </w:tc>
        <w:tc>
          <w:tcPr>
            <w:tcW w:w="893"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24,75</w:t>
            </w:r>
          </w:p>
        </w:tc>
        <w:tc>
          <w:tcPr>
            <w:tcW w:w="909"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Pr>
                <w:rFonts w:ascii="Arial" w:eastAsia="Times New Roman" w:hAnsi="Arial" w:cs="Arial"/>
                <w:color w:val="000000"/>
                <w:sz w:val="16"/>
                <w:szCs w:val="16"/>
                <w:lang w:eastAsia="hr-HR"/>
              </w:rPr>
              <w:t>70,0</w:t>
            </w:r>
            <w:r w:rsidRPr="00CA2305">
              <w:rPr>
                <w:rFonts w:ascii="Arial" w:eastAsia="Times New Roman" w:hAnsi="Arial" w:cs="Arial"/>
                <w:color w:val="000000"/>
                <w:sz w:val="16"/>
                <w:szCs w:val="16"/>
                <w:lang w:eastAsia="hr-HR"/>
              </w:rPr>
              <w:t>0</w:t>
            </w:r>
          </w:p>
        </w:tc>
        <w:tc>
          <w:tcPr>
            <w:tcW w:w="1677"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1.</w:t>
            </w:r>
            <w:r>
              <w:rPr>
                <w:rFonts w:ascii="Arial" w:eastAsia="Times New Roman" w:hAnsi="Arial" w:cs="Arial"/>
                <w:color w:val="000000"/>
                <w:sz w:val="16"/>
                <w:szCs w:val="16"/>
                <w:lang w:eastAsia="hr-HR"/>
              </w:rPr>
              <w:t>732</w:t>
            </w:r>
            <w:r w:rsidRPr="00CA2305">
              <w:rPr>
                <w:rFonts w:ascii="Arial" w:eastAsia="Times New Roman" w:hAnsi="Arial" w:cs="Arial"/>
                <w:color w:val="000000"/>
                <w:sz w:val="16"/>
                <w:szCs w:val="16"/>
                <w:lang w:eastAsia="hr-HR"/>
              </w:rPr>
              <w:t>,</w:t>
            </w:r>
            <w:r>
              <w:rPr>
                <w:rFonts w:ascii="Arial" w:eastAsia="Times New Roman" w:hAnsi="Arial" w:cs="Arial"/>
                <w:color w:val="000000"/>
                <w:sz w:val="16"/>
                <w:szCs w:val="16"/>
                <w:lang w:eastAsia="hr-HR"/>
              </w:rPr>
              <w:t>50</w:t>
            </w:r>
          </w:p>
        </w:tc>
        <w:tc>
          <w:tcPr>
            <w:tcW w:w="1817" w:type="dxa"/>
            <w:shd w:val="clear" w:color="auto" w:fill="auto"/>
            <w:noWrap/>
            <w:vAlign w:val="center"/>
            <w:hideMark/>
          </w:tcPr>
          <w:p w:rsidR="004044D0" w:rsidRPr="00CA2305" w:rsidRDefault="004044D0" w:rsidP="005B183A">
            <w:pPr>
              <w:jc w:val="center"/>
              <w:rPr>
                <w:rFonts w:ascii="Arial" w:eastAsia="Times New Roman" w:hAnsi="Arial" w:cs="Arial"/>
                <w:color w:val="000000"/>
                <w:sz w:val="16"/>
                <w:szCs w:val="16"/>
                <w:lang w:eastAsia="hr-HR"/>
              </w:rPr>
            </w:pPr>
            <w:r w:rsidRPr="00CA2305">
              <w:rPr>
                <w:rFonts w:ascii="Arial" w:eastAsia="Times New Roman" w:hAnsi="Arial" w:cs="Arial"/>
                <w:color w:val="000000"/>
                <w:sz w:val="16"/>
                <w:szCs w:val="16"/>
                <w:lang w:eastAsia="hr-HR"/>
              </w:rPr>
              <w:t>Komercijalni sadržaj</w:t>
            </w:r>
          </w:p>
        </w:tc>
        <w:tc>
          <w:tcPr>
            <w:tcW w:w="1912" w:type="dxa"/>
            <w:shd w:val="clear" w:color="auto" w:fill="auto"/>
            <w:vAlign w:val="center"/>
            <w:hideMark/>
          </w:tcPr>
          <w:p w:rsidR="004044D0" w:rsidRPr="00CA2305" w:rsidRDefault="004044D0" w:rsidP="004044D0">
            <w:pPr>
              <w:jc w:val="center"/>
              <w:rPr>
                <w:rFonts w:ascii="Arial" w:eastAsia="Times New Roman" w:hAnsi="Arial" w:cs="Arial"/>
                <w:b/>
                <w:bCs/>
                <w:i/>
                <w:iCs/>
                <w:color w:val="000000"/>
                <w:sz w:val="16"/>
                <w:szCs w:val="16"/>
                <w:lang w:eastAsia="hr-HR"/>
              </w:rPr>
            </w:pPr>
            <w:r w:rsidRPr="004044D0">
              <w:rPr>
                <w:rFonts w:ascii="Arial" w:eastAsia="Times New Roman" w:hAnsi="Arial" w:cs="Arial"/>
                <w:b/>
                <w:bCs/>
                <w:i/>
                <w:iCs/>
                <w:color w:val="000000"/>
                <w:sz w:val="16"/>
                <w:szCs w:val="16"/>
                <w:lang w:eastAsia="hr-HR"/>
              </w:rPr>
              <w:t>Zatvoreni poslovni prostori sa strujom, bez vode (kancelarijski prostori ili sl.)</w:t>
            </w:r>
          </w:p>
        </w:tc>
      </w:tr>
    </w:tbl>
    <w:p w:rsidR="00022B19" w:rsidRDefault="00022B19" w:rsidP="00F8159A">
      <w:pPr>
        <w:pStyle w:val="Odlomakpopisa"/>
        <w:ind w:left="0"/>
        <w:jc w:val="both"/>
        <w:rPr>
          <w:rFonts w:ascii="Arial" w:hAnsi="Arial" w:cs="Arial"/>
          <w:b/>
          <w:sz w:val="16"/>
          <w:szCs w:val="16"/>
        </w:rPr>
      </w:pPr>
    </w:p>
    <w:p w:rsidR="00CA2305" w:rsidRPr="00CA2305" w:rsidRDefault="00CA2305" w:rsidP="00CA2305">
      <w:pPr>
        <w:pStyle w:val="Odlomakpopisa"/>
        <w:numPr>
          <w:ilvl w:val="0"/>
          <w:numId w:val="1"/>
        </w:numPr>
        <w:jc w:val="both"/>
        <w:rPr>
          <w:rFonts w:ascii="Arial" w:hAnsi="Arial" w:cs="Arial"/>
          <w:b/>
          <w:sz w:val="16"/>
          <w:szCs w:val="16"/>
        </w:rPr>
      </w:pPr>
      <w:r w:rsidRPr="00CA2305">
        <w:rPr>
          <w:rFonts w:ascii="Arial" w:hAnsi="Arial" w:cs="Arial"/>
          <w:b/>
          <w:sz w:val="16"/>
          <w:szCs w:val="16"/>
        </w:rPr>
        <w:t>Opći uvjeti natječaja</w:t>
      </w:r>
    </w:p>
    <w:p w:rsidR="00CA2305" w:rsidRDefault="00CA2305" w:rsidP="00CA2305">
      <w:pPr>
        <w:pStyle w:val="Odlomakpopisa"/>
        <w:numPr>
          <w:ilvl w:val="0"/>
          <w:numId w:val="2"/>
        </w:numPr>
        <w:jc w:val="both"/>
        <w:rPr>
          <w:rFonts w:ascii="Arial" w:hAnsi="Arial" w:cs="Arial"/>
          <w:sz w:val="16"/>
          <w:szCs w:val="16"/>
        </w:rPr>
      </w:pPr>
      <w:r w:rsidRPr="00CA2305">
        <w:rPr>
          <w:rFonts w:ascii="Arial" w:hAnsi="Arial" w:cs="Arial"/>
          <w:sz w:val="16"/>
          <w:szCs w:val="16"/>
        </w:rPr>
        <w:t>Pravo sudjelovanja na natječaju imaju sve pravne i fizičke osobe koje ispunjavaju uvjete iz ovog natječaja i koje nemaju nepodmirenih dospjelih obveza prema trgovačkom društvu Komunalac d.o.o.</w:t>
      </w:r>
      <w:r w:rsidR="000F16EA">
        <w:rPr>
          <w:rFonts w:ascii="Arial" w:hAnsi="Arial" w:cs="Arial"/>
          <w:sz w:val="16"/>
          <w:szCs w:val="16"/>
        </w:rPr>
        <w:t>,</w:t>
      </w:r>
      <w:r w:rsidRPr="00CA2305">
        <w:rPr>
          <w:rFonts w:ascii="Arial" w:hAnsi="Arial" w:cs="Arial"/>
          <w:sz w:val="16"/>
          <w:szCs w:val="16"/>
        </w:rPr>
        <w:t xml:space="preserve"> Samobor po bilo kojoj osnovi (uključujući i naknade za Grad Samobor i Hrvatske vode).</w:t>
      </w:r>
    </w:p>
    <w:p w:rsidR="00FA35AC" w:rsidRPr="009C3523" w:rsidRDefault="009C3523" w:rsidP="009C3523">
      <w:pPr>
        <w:pStyle w:val="Odlomakpopisa"/>
        <w:numPr>
          <w:ilvl w:val="0"/>
          <w:numId w:val="2"/>
        </w:numPr>
        <w:rPr>
          <w:rFonts w:ascii="Arial" w:hAnsi="Arial" w:cs="Arial"/>
          <w:sz w:val="16"/>
          <w:szCs w:val="16"/>
        </w:rPr>
      </w:pPr>
      <w:r w:rsidRPr="009C3523">
        <w:rPr>
          <w:rFonts w:ascii="Arial" w:hAnsi="Arial" w:cs="Arial"/>
          <w:sz w:val="16"/>
          <w:szCs w:val="16"/>
        </w:rPr>
        <w:t xml:space="preserve">Pravo sudjelovanja na natječaju ima i </w:t>
      </w:r>
      <w:r w:rsidRPr="009C3523">
        <w:rPr>
          <w:rFonts w:ascii="Arial" w:hAnsi="Arial" w:cs="Arial"/>
          <w:b/>
          <w:sz w:val="16"/>
          <w:szCs w:val="16"/>
        </w:rPr>
        <w:t>„zajednica ponuditelja“</w:t>
      </w:r>
      <w:r w:rsidRPr="009C3523">
        <w:rPr>
          <w:rFonts w:ascii="Arial" w:hAnsi="Arial" w:cs="Arial"/>
          <w:sz w:val="16"/>
          <w:szCs w:val="16"/>
        </w:rPr>
        <w:t xml:space="preserve"> kao udruženje više gospodarskih subjekata koji dostavljaju zajedničku ponudu, a predstavljeni su nositeljem ponude. Odgovornost ponuditelja iz zajedničke ponude je solidarna.</w:t>
      </w:r>
    </w:p>
    <w:p w:rsidR="00CA2305" w:rsidRPr="00CA2305" w:rsidRDefault="00CA2305" w:rsidP="00CA2305">
      <w:pPr>
        <w:pStyle w:val="Odlomakpopisa"/>
        <w:numPr>
          <w:ilvl w:val="0"/>
          <w:numId w:val="2"/>
        </w:numPr>
        <w:jc w:val="both"/>
        <w:rPr>
          <w:rFonts w:ascii="Arial" w:hAnsi="Arial" w:cs="Arial"/>
          <w:sz w:val="16"/>
          <w:szCs w:val="16"/>
        </w:rPr>
      </w:pPr>
      <w:r w:rsidRPr="00CA2305">
        <w:rPr>
          <w:rFonts w:ascii="Arial" w:hAnsi="Arial" w:cs="Arial"/>
          <w:sz w:val="16"/>
          <w:szCs w:val="16"/>
        </w:rPr>
        <w:t>Svaki ponuditelj može podnijeti ponudu za jedan ili više poslovnih prostora</w:t>
      </w:r>
      <w:r w:rsidR="00F55998">
        <w:rPr>
          <w:rFonts w:ascii="Arial" w:hAnsi="Arial" w:cs="Arial"/>
          <w:sz w:val="16"/>
          <w:szCs w:val="16"/>
        </w:rPr>
        <w:t xml:space="preserve"> </w:t>
      </w:r>
      <w:r w:rsidR="00F55998" w:rsidRPr="00022B19">
        <w:rPr>
          <w:rFonts w:ascii="Arial" w:hAnsi="Arial" w:cs="Arial"/>
          <w:b/>
          <w:sz w:val="16"/>
          <w:szCs w:val="16"/>
        </w:rPr>
        <w:t>(za svaki poslovni prostor zasebna ponuda</w:t>
      </w:r>
      <w:r w:rsidR="00F427D6">
        <w:rPr>
          <w:rFonts w:ascii="Arial" w:hAnsi="Arial" w:cs="Arial"/>
          <w:b/>
          <w:sz w:val="16"/>
          <w:szCs w:val="16"/>
        </w:rPr>
        <w:t xml:space="preserve"> i omotnica</w:t>
      </w:r>
      <w:r w:rsidR="00F55998" w:rsidRPr="00022B19">
        <w:rPr>
          <w:rFonts w:ascii="Arial" w:hAnsi="Arial" w:cs="Arial"/>
          <w:b/>
          <w:sz w:val="16"/>
          <w:szCs w:val="16"/>
        </w:rPr>
        <w:t>)</w:t>
      </w:r>
      <w:r w:rsidRPr="00CA2305">
        <w:rPr>
          <w:rFonts w:ascii="Arial" w:hAnsi="Arial" w:cs="Arial"/>
          <w:sz w:val="16"/>
          <w:szCs w:val="16"/>
        </w:rPr>
        <w:t xml:space="preserve">. </w:t>
      </w:r>
      <w:r w:rsidR="00F55998">
        <w:rPr>
          <w:rFonts w:ascii="Arial" w:hAnsi="Arial" w:cs="Arial"/>
          <w:sz w:val="16"/>
          <w:szCs w:val="16"/>
        </w:rPr>
        <w:t>Ukoliko isti ponuditelj podnosi ponude za više poslovnih prostora, originale</w:t>
      </w:r>
      <w:r w:rsidR="008D10B7">
        <w:rPr>
          <w:rFonts w:ascii="Arial" w:hAnsi="Arial" w:cs="Arial"/>
          <w:sz w:val="16"/>
          <w:szCs w:val="16"/>
        </w:rPr>
        <w:t xml:space="preserve"> tražene dokumentacije prilaže samo</w:t>
      </w:r>
      <w:r w:rsidR="00F55998">
        <w:rPr>
          <w:rFonts w:ascii="Arial" w:hAnsi="Arial" w:cs="Arial"/>
          <w:sz w:val="16"/>
          <w:szCs w:val="16"/>
        </w:rPr>
        <w:t xml:space="preserve"> jednoj, a preslike ostalim ponudama.</w:t>
      </w:r>
    </w:p>
    <w:p w:rsidR="00CA2305" w:rsidRPr="00CA2305" w:rsidRDefault="00CA2305" w:rsidP="00CA2305">
      <w:pPr>
        <w:pStyle w:val="Odlomakpopisa"/>
        <w:numPr>
          <w:ilvl w:val="0"/>
          <w:numId w:val="2"/>
        </w:numPr>
        <w:jc w:val="both"/>
        <w:rPr>
          <w:rFonts w:ascii="Arial" w:hAnsi="Arial" w:cs="Arial"/>
          <w:sz w:val="16"/>
          <w:szCs w:val="16"/>
        </w:rPr>
      </w:pPr>
      <w:r w:rsidRPr="00CA2305">
        <w:rPr>
          <w:rFonts w:ascii="Arial" w:hAnsi="Arial" w:cs="Arial"/>
          <w:sz w:val="16"/>
          <w:szCs w:val="16"/>
        </w:rPr>
        <w:t xml:space="preserve">Ponuditelj je obvezan uz ponudu priložiti dokaz (presliku uplatnice) o uplaćenoj jamčevini za ozbiljnost ponude u iznosu od dvadeset posto </w:t>
      </w:r>
      <w:r w:rsidRPr="00022B19">
        <w:rPr>
          <w:rFonts w:ascii="Arial" w:hAnsi="Arial" w:cs="Arial"/>
          <w:b/>
          <w:sz w:val="16"/>
          <w:szCs w:val="16"/>
        </w:rPr>
        <w:t>(</w:t>
      </w:r>
      <w:r w:rsidRPr="00CA2305">
        <w:rPr>
          <w:rFonts w:ascii="Arial" w:hAnsi="Arial" w:cs="Arial"/>
          <w:b/>
          <w:sz w:val="16"/>
          <w:szCs w:val="16"/>
        </w:rPr>
        <w:t xml:space="preserve">20%) </w:t>
      </w:r>
      <w:r w:rsidRPr="00CA2305">
        <w:rPr>
          <w:rFonts w:ascii="Arial" w:hAnsi="Arial" w:cs="Arial"/>
          <w:sz w:val="16"/>
          <w:szCs w:val="16"/>
        </w:rPr>
        <w:t>početne cijene poslovnog prostora za koji daje ponudu. Jamčevina se uplaćuje na račun t.d. Komunalac d.o.o.</w:t>
      </w:r>
      <w:r w:rsidR="000F16EA">
        <w:rPr>
          <w:rFonts w:ascii="Arial" w:hAnsi="Arial" w:cs="Arial"/>
          <w:sz w:val="16"/>
          <w:szCs w:val="16"/>
        </w:rPr>
        <w:t>,</w:t>
      </w:r>
      <w:r w:rsidRPr="00CA2305">
        <w:rPr>
          <w:rFonts w:ascii="Arial" w:hAnsi="Arial" w:cs="Arial"/>
          <w:sz w:val="16"/>
          <w:szCs w:val="16"/>
        </w:rPr>
        <w:t xml:space="preserve"> Samobor, </w:t>
      </w:r>
      <w:r w:rsidR="001D5283">
        <w:rPr>
          <w:rFonts w:ascii="Arial" w:hAnsi="Arial" w:cs="Arial"/>
          <w:sz w:val="16"/>
          <w:szCs w:val="16"/>
        </w:rPr>
        <w:t>IBAN</w:t>
      </w:r>
      <w:r w:rsidRPr="00CA2305">
        <w:rPr>
          <w:rFonts w:ascii="Arial" w:hAnsi="Arial" w:cs="Arial"/>
          <w:sz w:val="16"/>
          <w:szCs w:val="16"/>
        </w:rPr>
        <w:t xml:space="preserve">: </w:t>
      </w:r>
      <w:r w:rsidR="001D5283">
        <w:rPr>
          <w:rFonts w:ascii="Arial" w:hAnsi="Arial" w:cs="Arial"/>
          <w:b/>
          <w:sz w:val="16"/>
          <w:szCs w:val="16"/>
        </w:rPr>
        <w:t>HR27 24840081100481256</w:t>
      </w:r>
      <w:r w:rsidRPr="00CA2305">
        <w:rPr>
          <w:rFonts w:ascii="Arial" w:hAnsi="Arial" w:cs="Arial"/>
          <w:sz w:val="16"/>
          <w:szCs w:val="16"/>
        </w:rPr>
        <w:t xml:space="preserve"> ili na blagajni društva, Ulica 151. samoborske brigade HV 2. Ponuditeljima koji ne uspiju u natječaju jamčevina se vraća, a ponuditeljima koji uspiju u natječaju, jamčevina se uračunava u zakupninu za prvi mjesec plaćanja zakupnine po sklopljenom ugovoru. </w:t>
      </w:r>
    </w:p>
    <w:p w:rsidR="00CA2305" w:rsidRPr="00CA2305" w:rsidRDefault="00CA2305" w:rsidP="00CA2305">
      <w:pPr>
        <w:pStyle w:val="Odlomakpopisa"/>
        <w:numPr>
          <w:ilvl w:val="0"/>
          <w:numId w:val="2"/>
        </w:numPr>
        <w:jc w:val="both"/>
        <w:rPr>
          <w:rFonts w:ascii="Arial" w:hAnsi="Arial" w:cs="Arial"/>
          <w:sz w:val="16"/>
          <w:szCs w:val="16"/>
        </w:rPr>
      </w:pPr>
      <w:r w:rsidRPr="00CA2305">
        <w:rPr>
          <w:rFonts w:ascii="Arial" w:hAnsi="Arial" w:cs="Arial"/>
          <w:sz w:val="16"/>
          <w:szCs w:val="16"/>
        </w:rPr>
        <w:t>Poslovni prostori se ne mogu davati u podzakup.</w:t>
      </w:r>
    </w:p>
    <w:p w:rsidR="00CA2305" w:rsidRPr="00CA2305" w:rsidRDefault="00CA2305" w:rsidP="00CA2305">
      <w:pPr>
        <w:pStyle w:val="Odlomakpopisa"/>
        <w:numPr>
          <w:ilvl w:val="0"/>
          <w:numId w:val="2"/>
        </w:numPr>
        <w:jc w:val="both"/>
        <w:rPr>
          <w:rFonts w:ascii="Arial" w:hAnsi="Arial" w:cs="Arial"/>
          <w:b/>
          <w:sz w:val="16"/>
          <w:szCs w:val="16"/>
        </w:rPr>
      </w:pPr>
      <w:r w:rsidRPr="00CA2305">
        <w:rPr>
          <w:rFonts w:ascii="Arial" w:hAnsi="Arial" w:cs="Arial"/>
          <w:sz w:val="16"/>
          <w:szCs w:val="16"/>
        </w:rPr>
        <w:t>Ukoliko izabrani zakupnik želi provesti adaptacije ili druge preinake prostora za koji se natjecao, obvezan je iste provesti o svom trošku, uz prethodnu suglasnost zakupodavca na predloženo projektno rješenje.</w:t>
      </w:r>
    </w:p>
    <w:p w:rsidR="00CA2305" w:rsidRPr="00CA2305" w:rsidRDefault="00CA2305" w:rsidP="00CA2305">
      <w:pPr>
        <w:pStyle w:val="Odlomakpopisa"/>
        <w:numPr>
          <w:ilvl w:val="0"/>
          <w:numId w:val="2"/>
        </w:numPr>
        <w:jc w:val="both"/>
        <w:rPr>
          <w:rFonts w:ascii="Arial" w:hAnsi="Arial" w:cs="Arial"/>
          <w:b/>
          <w:sz w:val="16"/>
          <w:szCs w:val="16"/>
        </w:rPr>
      </w:pPr>
      <w:r w:rsidRPr="00CA2305">
        <w:rPr>
          <w:rFonts w:ascii="Arial" w:hAnsi="Arial" w:cs="Arial"/>
          <w:sz w:val="16"/>
          <w:szCs w:val="16"/>
        </w:rPr>
        <w:t>Uz ugovorenu mjesečnu zakupninu zakupnik je dužan plaćati ostale t</w:t>
      </w:r>
      <w:r w:rsidR="008F09DE">
        <w:rPr>
          <w:rFonts w:ascii="Arial" w:hAnsi="Arial" w:cs="Arial"/>
          <w:sz w:val="16"/>
          <w:szCs w:val="16"/>
        </w:rPr>
        <w:t>roškove</w:t>
      </w:r>
      <w:r w:rsidRPr="00CA2305">
        <w:rPr>
          <w:rFonts w:ascii="Arial" w:hAnsi="Arial" w:cs="Arial"/>
          <w:sz w:val="16"/>
          <w:szCs w:val="16"/>
        </w:rPr>
        <w:t xml:space="preserve"> (struja, voda, plin, naknada za odvoz komunalnog otpada, komunalna naknada i naknada za uređenje voda) koji terete poslovni prostor prema sklopljenom ugovoru i ispostavljenom računu zakupodavca, kao i ostale naknade (javnobilježničke naknade, troškove osiguranja i sl.), a što će se regulirati ugovorom o zakupu.</w:t>
      </w:r>
    </w:p>
    <w:p w:rsidR="00CA2305" w:rsidRPr="00CA2305" w:rsidRDefault="00CA2305" w:rsidP="00CA2305">
      <w:pPr>
        <w:pStyle w:val="Odlomakpopisa"/>
        <w:numPr>
          <w:ilvl w:val="0"/>
          <w:numId w:val="2"/>
        </w:numPr>
        <w:jc w:val="both"/>
        <w:rPr>
          <w:rFonts w:ascii="Arial" w:hAnsi="Arial" w:cs="Arial"/>
          <w:b/>
          <w:sz w:val="16"/>
          <w:szCs w:val="16"/>
        </w:rPr>
      </w:pPr>
      <w:r w:rsidRPr="00CA2305">
        <w:rPr>
          <w:rFonts w:ascii="Arial" w:hAnsi="Arial" w:cs="Arial"/>
          <w:b/>
          <w:sz w:val="16"/>
          <w:szCs w:val="16"/>
        </w:rPr>
        <w:t xml:space="preserve">Ponuda </w:t>
      </w:r>
      <w:r w:rsidRPr="00CA2305">
        <w:rPr>
          <w:rFonts w:ascii="Arial" w:hAnsi="Arial" w:cs="Arial"/>
          <w:sz w:val="16"/>
          <w:szCs w:val="16"/>
        </w:rPr>
        <w:t>mora sadržavati:</w:t>
      </w:r>
    </w:p>
    <w:p w:rsidR="009C3523" w:rsidRDefault="00CA2305" w:rsidP="009C3523">
      <w:pPr>
        <w:pStyle w:val="Odlomakpopisa"/>
        <w:numPr>
          <w:ilvl w:val="0"/>
          <w:numId w:val="7"/>
        </w:numPr>
        <w:jc w:val="both"/>
        <w:rPr>
          <w:rFonts w:ascii="Arial" w:hAnsi="Arial" w:cs="Arial"/>
          <w:sz w:val="16"/>
          <w:szCs w:val="16"/>
        </w:rPr>
      </w:pPr>
      <w:r w:rsidRPr="00CA2305">
        <w:rPr>
          <w:rFonts w:ascii="Arial" w:hAnsi="Arial" w:cs="Arial"/>
          <w:sz w:val="16"/>
          <w:szCs w:val="16"/>
        </w:rPr>
        <w:t xml:space="preserve">Osnovne podatke o ponuditelju i to: ime, prezime, osobni identifikacijski broj (OIB) i adresu za fizičke osobe, odnosno naziv tvrtke, sjedište i osobni identifikacijski broj (OIB) za pravne osobe. </w:t>
      </w:r>
    </w:p>
    <w:p w:rsidR="009C3523" w:rsidRPr="009C3523" w:rsidRDefault="009C3523" w:rsidP="009C3523">
      <w:pPr>
        <w:pStyle w:val="Odlomakpopisa"/>
        <w:numPr>
          <w:ilvl w:val="0"/>
          <w:numId w:val="7"/>
        </w:numPr>
        <w:rPr>
          <w:rFonts w:ascii="Arial" w:hAnsi="Arial" w:cs="Arial"/>
          <w:sz w:val="16"/>
          <w:szCs w:val="16"/>
        </w:rPr>
      </w:pPr>
      <w:r w:rsidRPr="009C3523">
        <w:rPr>
          <w:rFonts w:ascii="Arial" w:hAnsi="Arial" w:cs="Arial"/>
          <w:sz w:val="16"/>
          <w:szCs w:val="16"/>
        </w:rPr>
        <w:t xml:space="preserve">Ponuda „zajednice ponuditelja“ mora sadržavati </w:t>
      </w:r>
      <w:r w:rsidR="00C44A40">
        <w:rPr>
          <w:rFonts w:ascii="Arial" w:hAnsi="Arial" w:cs="Arial"/>
          <w:sz w:val="16"/>
          <w:szCs w:val="16"/>
        </w:rPr>
        <w:t>osnovne</w:t>
      </w:r>
      <w:r w:rsidR="004D2AE6">
        <w:rPr>
          <w:rFonts w:ascii="Arial" w:hAnsi="Arial" w:cs="Arial"/>
          <w:sz w:val="16"/>
          <w:szCs w:val="16"/>
        </w:rPr>
        <w:t xml:space="preserve"> </w:t>
      </w:r>
      <w:r w:rsidRPr="009C3523">
        <w:rPr>
          <w:rFonts w:ascii="Arial" w:hAnsi="Arial" w:cs="Arial"/>
          <w:sz w:val="16"/>
          <w:szCs w:val="16"/>
        </w:rPr>
        <w:t xml:space="preserve">podatke iz točke 1. </w:t>
      </w:r>
      <w:r w:rsidR="00E87B58">
        <w:rPr>
          <w:rFonts w:ascii="Arial" w:hAnsi="Arial" w:cs="Arial"/>
          <w:sz w:val="16"/>
          <w:szCs w:val="16"/>
        </w:rPr>
        <w:t>svih gospodarskih</w:t>
      </w:r>
      <w:r w:rsidRPr="009C3523">
        <w:rPr>
          <w:rFonts w:ascii="Arial" w:hAnsi="Arial" w:cs="Arial"/>
          <w:sz w:val="16"/>
          <w:szCs w:val="16"/>
        </w:rPr>
        <w:t xml:space="preserve"> s</w:t>
      </w:r>
      <w:r w:rsidR="00C44A40">
        <w:rPr>
          <w:rFonts w:ascii="Arial" w:hAnsi="Arial" w:cs="Arial"/>
          <w:sz w:val="16"/>
          <w:szCs w:val="16"/>
        </w:rPr>
        <w:t>ubjek</w:t>
      </w:r>
      <w:r w:rsidR="00E87B58">
        <w:rPr>
          <w:rFonts w:ascii="Arial" w:hAnsi="Arial" w:cs="Arial"/>
          <w:sz w:val="16"/>
          <w:szCs w:val="16"/>
        </w:rPr>
        <w:t>ata</w:t>
      </w:r>
      <w:r w:rsidRPr="009C3523">
        <w:rPr>
          <w:rFonts w:ascii="Arial" w:hAnsi="Arial" w:cs="Arial"/>
          <w:sz w:val="16"/>
          <w:szCs w:val="16"/>
        </w:rPr>
        <w:t xml:space="preserve"> te </w:t>
      </w:r>
      <w:r w:rsidR="00C44A40">
        <w:rPr>
          <w:rFonts w:ascii="Arial" w:hAnsi="Arial" w:cs="Arial"/>
          <w:sz w:val="16"/>
          <w:szCs w:val="16"/>
        </w:rPr>
        <w:t xml:space="preserve">osnovne </w:t>
      </w:r>
      <w:r w:rsidRPr="009C3523">
        <w:rPr>
          <w:rFonts w:ascii="Arial" w:hAnsi="Arial" w:cs="Arial"/>
          <w:sz w:val="16"/>
          <w:szCs w:val="16"/>
        </w:rPr>
        <w:t>podatke iz točke 1. nositelja ponude.</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 xml:space="preserve">Oznaku poslovnog prostora za koji se daje ponuda. </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 xml:space="preserve">Ponuđenu vrstu djelatnosti za poslovni prostor u okviru oglašene. </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 xml:space="preserve">Ponuđeni iznos mjesečne zakupnine </w:t>
      </w:r>
      <w:r w:rsidR="00D02A01">
        <w:rPr>
          <w:rFonts w:ascii="Arial" w:hAnsi="Arial" w:cs="Arial"/>
          <w:sz w:val="16"/>
          <w:szCs w:val="16"/>
        </w:rPr>
        <w:t xml:space="preserve">za metar kvadratni (m²), </w:t>
      </w:r>
      <w:r w:rsidRPr="00CA2305">
        <w:rPr>
          <w:rFonts w:ascii="Arial" w:hAnsi="Arial" w:cs="Arial"/>
          <w:sz w:val="16"/>
          <w:szCs w:val="16"/>
        </w:rPr>
        <w:t>koji mora biti isti ili veći od početnog.</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Broj tekućeg ili žiro računa i naziv banke za povrat jamčevine.</w:t>
      </w:r>
    </w:p>
    <w:p w:rsidR="00CA2305" w:rsidRPr="00CA2305" w:rsidRDefault="00CA2305" w:rsidP="009C3523">
      <w:pPr>
        <w:pStyle w:val="Odlomakpopisa"/>
        <w:numPr>
          <w:ilvl w:val="0"/>
          <w:numId w:val="7"/>
        </w:numPr>
        <w:ind w:hanging="391"/>
        <w:jc w:val="both"/>
        <w:rPr>
          <w:rFonts w:ascii="Arial" w:hAnsi="Arial" w:cs="Arial"/>
          <w:b/>
          <w:sz w:val="16"/>
          <w:szCs w:val="16"/>
        </w:rPr>
      </w:pPr>
      <w:r w:rsidRPr="00CA2305">
        <w:rPr>
          <w:rFonts w:ascii="Arial" w:hAnsi="Arial" w:cs="Arial"/>
          <w:sz w:val="16"/>
          <w:szCs w:val="16"/>
        </w:rPr>
        <w:t>Ispravu o upisu u poslovni, sudski (trgovački), strukovni, obrtni ili drugi odgovarajući registar,</w:t>
      </w:r>
      <w:r w:rsidRPr="00CA2305">
        <w:rPr>
          <w:rFonts w:ascii="Arial" w:hAnsi="Arial" w:cs="Arial"/>
          <w:b/>
          <w:sz w:val="16"/>
          <w:szCs w:val="16"/>
        </w:rPr>
        <w:t xml:space="preserve"> </w:t>
      </w:r>
      <w:r w:rsidRPr="00CA2305">
        <w:rPr>
          <w:rFonts w:ascii="Arial" w:hAnsi="Arial" w:cs="Arial"/>
          <w:bCs/>
          <w:sz w:val="16"/>
          <w:szCs w:val="16"/>
        </w:rPr>
        <w:t xml:space="preserve">odnosno ovjerenu izjavu ili odgovarajuću potvrdu kojom ponuditelj dokazuje da ima registriranu djelatnost, ne stariju od 6 mjeseci </w:t>
      </w:r>
      <w:r w:rsidRPr="00CA2305">
        <w:rPr>
          <w:rFonts w:ascii="Arial" w:hAnsi="Arial" w:cs="Arial"/>
          <w:sz w:val="16"/>
          <w:szCs w:val="16"/>
        </w:rPr>
        <w:t>od dana</w:t>
      </w:r>
      <w:r w:rsidRPr="00CA2305">
        <w:rPr>
          <w:rFonts w:ascii="Arial" w:hAnsi="Arial" w:cs="Arial"/>
          <w:b/>
          <w:sz w:val="16"/>
          <w:szCs w:val="16"/>
        </w:rPr>
        <w:t xml:space="preserve"> </w:t>
      </w:r>
      <w:r w:rsidRPr="00CA2305">
        <w:rPr>
          <w:rFonts w:ascii="Arial" w:hAnsi="Arial" w:cs="Arial"/>
          <w:sz w:val="16"/>
          <w:szCs w:val="16"/>
        </w:rPr>
        <w:t>slanja ponude. Izdavatelj dokaza je nadležni trgovački sud, odnosno upravno ili drugo tijelo nadležno za vođenje obrtnog, strukovnog ili poslovnog registra. Ukoliko nema predmetne isprave, ponuda neće biti prihvatljiva.</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Potvrdu p</w:t>
      </w:r>
      <w:r w:rsidR="001D5283">
        <w:rPr>
          <w:rFonts w:ascii="Arial" w:hAnsi="Arial" w:cs="Arial"/>
          <w:sz w:val="16"/>
          <w:szCs w:val="16"/>
        </w:rPr>
        <w:t xml:space="preserve">orezne uprave o stanju duga ili, ako se ne izdaje potvrda, važeći jednakovrijedni dokument nadležnog tijela države sjedišta </w:t>
      </w:r>
      <w:r w:rsidRPr="00CA2305">
        <w:rPr>
          <w:rFonts w:ascii="Arial" w:hAnsi="Arial" w:cs="Arial"/>
          <w:sz w:val="16"/>
          <w:szCs w:val="16"/>
        </w:rPr>
        <w:t>gospodarskog subjekta</w:t>
      </w:r>
      <w:r w:rsidR="001D5283">
        <w:rPr>
          <w:rFonts w:ascii="Arial" w:hAnsi="Arial" w:cs="Arial"/>
          <w:sz w:val="16"/>
          <w:szCs w:val="16"/>
        </w:rPr>
        <w:t xml:space="preserve">, kojom se dokazuje da je platio sve </w:t>
      </w:r>
      <w:r w:rsidRPr="00CA2305">
        <w:rPr>
          <w:rFonts w:ascii="Arial" w:hAnsi="Arial" w:cs="Arial"/>
          <w:sz w:val="16"/>
          <w:szCs w:val="16"/>
        </w:rPr>
        <w:t xml:space="preserve"> </w:t>
      </w:r>
      <w:r w:rsidR="001D5283">
        <w:rPr>
          <w:rFonts w:ascii="Arial" w:hAnsi="Arial" w:cs="Arial"/>
          <w:sz w:val="16"/>
          <w:szCs w:val="16"/>
        </w:rPr>
        <w:t>dospjele porezne obveze, obveze</w:t>
      </w:r>
      <w:r w:rsidRPr="00CA2305">
        <w:rPr>
          <w:rFonts w:ascii="Arial" w:hAnsi="Arial" w:cs="Arial"/>
          <w:sz w:val="16"/>
          <w:szCs w:val="16"/>
        </w:rPr>
        <w:t xml:space="preserve"> za mirovinsko i zdravstveno osiguranje i </w:t>
      </w:r>
      <w:r w:rsidR="001D5283">
        <w:rPr>
          <w:rFonts w:ascii="Arial" w:hAnsi="Arial" w:cs="Arial"/>
          <w:sz w:val="16"/>
          <w:szCs w:val="16"/>
        </w:rPr>
        <w:t>ostala</w:t>
      </w:r>
      <w:r w:rsidRPr="00CA2305">
        <w:rPr>
          <w:rFonts w:ascii="Arial" w:hAnsi="Arial" w:cs="Arial"/>
          <w:sz w:val="16"/>
          <w:szCs w:val="16"/>
        </w:rPr>
        <w:t xml:space="preserve"> državna davanja, a koja ne smije biti starija</w:t>
      </w:r>
      <w:r w:rsidRPr="00CA2305">
        <w:rPr>
          <w:rFonts w:ascii="Arial" w:hAnsi="Arial" w:cs="Arial"/>
          <w:b/>
          <w:sz w:val="16"/>
          <w:szCs w:val="16"/>
        </w:rPr>
        <w:t xml:space="preserve"> </w:t>
      </w:r>
      <w:r w:rsidRPr="00CA2305">
        <w:rPr>
          <w:rFonts w:ascii="Arial" w:hAnsi="Arial" w:cs="Arial"/>
          <w:sz w:val="16"/>
          <w:szCs w:val="16"/>
        </w:rPr>
        <w:t>od</w:t>
      </w:r>
      <w:r w:rsidRPr="00CA2305">
        <w:rPr>
          <w:rFonts w:ascii="Arial" w:hAnsi="Arial" w:cs="Arial"/>
          <w:b/>
          <w:sz w:val="16"/>
          <w:szCs w:val="16"/>
        </w:rPr>
        <w:t xml:space="preserve"> </w:t>
      </w:r>
      <w:r w:rsidRPr="00CA2305">
        <w:rPr>
          <w:rFonts w:ascii="Arial" w:hAnsi="Arial" w:cs="Arial"/>
          <w:sz w:val="16"/>
          <w:szCs w:val="16"/>
        </w:rPr>
        <w:t>30 dana</w:t>
      </w:r>
      <w:r w:rsidRPr="00CA2305">
        <w:rPr>
          <w:rFonts w:ascii="Arial" w:hAnsi="Arial" w:cs="Arial"/>
          <w:b/>
          <w:sz w:val="16"/>
          <w:szCs w:val="16"/>
        </w:rPr>
        <w:t xml:space="preserve"> </w:t>
      </w:r>
      <w:r w:rsidRPr="00CA2305">
        <w:rPr>
          <w:rFonts w:ascii="Arial" w:hAnsi="Arial" w:cs="Arial"/>
          <w:sz w:val="16"/>
          <w:szCs w:val="16"/>
        </w:rPr>
        <w:t>od dana slanja ponude.</w:t>
      </w:r>
    </w:p>
    <w:p w:rsidR="00CA2305" w:rsidRPr="005B183A"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lastRenderedPageBreak/>
        <w:t>Dokument izdan od bankarskih ili drugih financijskih institucija (BON</w:t>
      </w:r>
      <w:r w:rsidR="00FC4695">
        <w:rPr>
          <w:rFonts w:ascii="Arial" w:hAnsi="Arial" w:cs="Arial"/>
          <w:sz w:val="16"/>
          <w:szCs w:val="16"/>
        </w:rPr>
        <w:t>-</w:t>
      </w:r>
      <w:r w:rsidRPr="00CA2305">
        <w:rPr>
          <w:rFonts w:ascii="Arial" w:hAnsi="Arial" w:cs="Arial"/>
          <w:sz w:val="16"/>
          <w:szCs w:val="16"/>
        </w:rPr>
        <w:t>2, odnosno SOL-2</w:t>
      </w:r>
      <w:r w:rsidR="00FC4695">
        <w:rPr>
          <w:rFonts w:ascii="Arial" w:hAnsi="Arial" w:cs="Arial"/>
          <w:sz w:val="16"/>
          <w:szCs w:val="16"/>
        </w:rPr>
        <w:t xml:space="preserve"> ili jednakovrijedan dokument</w:t>
      </w:r>
      <w:r w:rsidRPr="00CA2305">
        <w:rPr>
          <w:rFonts w:ascii="Arial" w:hAnsi="Arial" w:cs="Arial"/>
          <w:sz w:val="16"/>
          <w:szCs w:val="16"/>
        </w:rPr>
        <w:t xml:space="preserve">) kojim se dokazuje solventnost gospodarskog subjekta. Ponuditelj mora, do isteka roka za dostavu ponuda, dokazati da račun nije bio u </w:t>
      </w:r>
      <w:r w:rsidR="00FC4695">
        <w:rPr>
          <w:rFonts w:ascii="Arial" w:hAnsi="Arial" w:cs="Arial"/>
          <w:sz w:val="16"/>
          <w:szCs w:val="16"/>
        </w:rPr>
        <w:t>blokadi u prethodnih 6 mjeseci.</w:t>
      </w:r>
    </w:p>
    <w:p w:rsidR="005B183A" w:rsidRPr="00CA2305" w:rsidRDefault="005B183A" w:rsidP="009C3523">
      <w:pPr>
        <w:pStyle w:val="Odlomakpopisa"/>
        <w:numPr>
          <w:ilvl w:val="0"/>
          <w:numId w:val="7"/>
        </w:numPr>
        <w:jc w:val="both"/>
        <w:rPr>
          <w:rFonts w:ascii="Arial" w:hAnsi="Arial" w:cs="Arial"/>
          <w:b/>
          <w:sz w:val="16"/>
          <w:szCs w:val="16"/>
        </w:rPr>
      </w:pPr>
      <w:r>
        <w:rPr>
          <w:rFonts w:ascii="Arial" w:hAnsi="Arial" w:cs="Arial"/>
          <w:sz w:val="16"/>
          <w:szCs w:val="16"/>
        </w:rPr>
        <w:t>Potvrde trgovačkog društva Komunalac d.o.o.</w:t>
      </w:r>
      <w:r w:rsidR="000F16EA">
        <w:rPr>
          <w:rFonts w:ascii="Arial" w:hAnsi="Arial" w:cs="Arial"/>
          <w:sz w:val="16"/>
          <w:szCs w:val="16"/>
        </w:rPr>
        <w:t>,</w:t>
      </w:r>
      <w:r>
        <w:rPr>
          <w:rFonts w:ascii="Arial" w:hAnsi="Arial" w:cs="Arial"/>
          <w:sz w:val="16"/>
          <w:szCs w:val="16"/>
        </w:rPr>
        <w:t xml:space="preserve"> Samobor i Grada Samobora o podmirenim dospjelim obvezama.</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 xml:space="preserve">Uz ponudu za zakup poslovnog prostora ponuditelji fizičke osobe prilažu presliku osobne iskaznice. </w:t>
      </w:r>
    </w:p>
    <w:p w:rsidR="00CA2305" w:rsidRPr="00CA2305" w:rsidRDefault="00CA2305" w:rsidP="009C3523">
      <w:pPr>
        <w:pStyle w:val="Odlomakpopisa"/>
        <w:numPr>
          <w:ilvl w:val="0"/>
          <w:numId w:val="7"/>
        </w:numPr>
        <w:jc w:val="both"/>
        <w:rPr>
          <w:rFonts w:ascii="Arial" w:hAnsi="Arial" w:cs="Arial"/>
          <w:b/>
          <w:sz w:val="16"/>
          <w:szCs w:val="16"/>
        </w:rPr>
      </w:pPr>
      <w:r w:rsidRPr="00CA2305">
        <w:rPr>
          <w:rFonts w:ascii="Arial" w:hAnsi="Arial" w:cs="Arial"/>
          <w:sz w:val="16"/>
          <w:szCs w:val="16"/>
        </w:rPr>
        <w:t>Osobe koje se pozivaju na prvenstveno pravo na sklapanje ugovora o zakupu poslovnog prostora temeljem Zakona o pravima hrvatskih branitelja iz Domovinskog rata i članova njihovih obitelji („Narodne novine“ broj: 174/04, 92/05, 27</w:t>
      </w:r>
      <w:r w:rsidR="00FC4695">
        <w:rPr>
          <w:rFonts w:ascii="Arial" w:hAnsi="Arial" w:cs="Arial"/>
          <w:sz w:val="16"/>
          <w:szCs w:val="16"/>
        </w:rPr>
        <w:t>/</w:t>
      </w:r>
      <w:r w:rsidRPr="00CA2305">
        <w:rPr>
          <w:rFonts w:ascii="Arial" w:hAnsi="Arial" w:cs="Arial"/>
          <w:sz w:val="16"/>
          <w:szCs w:val="16"/>
        </w:rPr>
        <w:t>07 – Odluk</w:t>
      </w:r>
      <w:r w:rsidR="008E6820">
        <w:rPr>
          <w:rFonts w:ascii="Arial" w:hAnsi="Arial" w:cs="Arial"/>
          <w:sz w:val="16"/>
          <w:szCs w:val="16"/>
        </w:rPr>
        <w:t xml:space="preserve">a USHR, 107/07, 65/09, 137/09, </w:t>
      </w:r>
      <w:r w:rsidRPr="00CA2305">
        <w:rPr>
          <w:rFonts w:ascii="Arial" w:hAnsi="Arial" w:cs="Arial"/>
          <w:sz w:val="16"/>
          <w:szCs w:val="16"/>
        </w:rPr>
        <w:t>146/10 – Odluka USHR</w:t>
      </w:r>
      <w:r w:rsidR="008E6820">
        <w:rPr>
          <w:rFonts w:ascii="Arial" w:hAnsi="Arial" w:cs="Arial"/>
          <w:sz w:val="16"/>
          <w:szCs w:val="16"/>
        </w:rPr>
        <w:t xml:space="preserve"> </w:t>
      </w:r>
      <w:r w:rsidR="008E6820" w:rsidRPr="003703C8">
        <w:rPr>
          <w:rFonts w:ascii="Arial" w:hAnsi="Arial" w:cs="Arial"/>
          <w:color w:val="000000"/>
          <w:sz w:val="16"/>
          <w:szCs w:val="16"/>
        </w:rPr>
        <w:t xml:space="preserve"> 55/11</w:t>
      </w:r>
      <w:r w:rsidR="00FC4695">
        <w:rPr>
          <w:rFonts w:ascii="Arial" w:hAnsi="Arial" w:cs="Arial"/>
          <w:color w:val="000000"/>
          <w:sz w:val="16"/>
          <w:szCs w:val="16"/>
        </w:rPr>
        <w:t>, 140/12, 19/13 – pročišćeni tekst, 33/13 – ispravak, 148/13 i 92/14</w:t>
      </w:r>
      <w:r w:rsidRPr="00CA2305">
        <w:rPr>
          <w:rFonts w:ascii="Arial" w:hAnsi="Arial" w:cs="Arial"/>
          <w:sz w:val="16"/>
          <w:szCs w:val="16"/>
        </w:rPr>
        <w:t>) dužne su u ponudi priložiti original ili ovjerenu presliku potvrde Ministarstva obrane RH, odnosno Ministarstva unutarnjih poslova, kojom dokazuju svoj status, kao i original ili ovjerenu presliku Hrvatskog zavoda za mirovinsko osiguranje da nisu korisnici mirovine ostvarene na temelju navedenog zakona.</w:t>
      </w:r>
    </w:p>
    <w:p w:rsidR="00CA2305" w:rsidRPr="00CA2305" w:rsidRDefault="00CA2305" w:rsidP="00CA2305">
      <w:pPr>
        <w:pStyle w:val="Odlomakpopisa"/>
        <w:numPr>
          <w:ilvl w:val="0"/>
          <w:numId w:val="1"/>
        </w:numPr>
        <w:rPr>
          <w:rFonts w:ascii="Arial" w:hAnsi="Arial" w:cs="Arial"/>
          <w:b/>
          <w:sz w:val="16"/>
          <w:szCs w:val="16"/>
        </w:rPr>
      </w:pPr>
      <w:r w:rsidRPr="00CA2305">
        <w:rPr>
          <w:rFonts w:ascii="Arial" w:hAnsi="Arial" w:cs="Arial"/>
          <w:b/>
          <w:sz w:val="16"/>
          <w:szCs w:val="16"/>
        </w:rPr>
        <w:t>Kriteriji za ocjenu povoljnosti ponude</w:t>
      </w:r>
    </w:p>
    <w:p w:rsidR="00CA2305" w:rsidRPr="00CA2305" w:rsidRDefault="00CA2305" w:rsidP="00CA2305">
      <w:pPr>
        <w:pStyle w:val="Odlomakpopisa"/>
        <w:numPr>
          <w:ilvl w:val="0"/>
          <w:numId w:val="6"/>
        </w:numPr>
        <w:jc w:val="both"/>
        <w:rPr>
          <w:rFonts w:ascii="Arial" w:hAnsi="Arial" w:cs="Arial"/>
          <w:sz w:val="16"/>
          <w:szCs w:val="16"/>
        </w:rPr>
      </w:pPr>
      <w:r w:rsidRPr="00CA2305">
        <w:rPr>
          <w:rFonts w:ascii="Arial" w:hAnsi="Arial" w:cs="Arial"/>
          <w:sz w:val="16"/>
          <w:szCs w:val="16"/>
        </w:rPr>
        <w:t>Najpovoljnijom ponudom smatrat će se ona ponuda koja, uz ispunjenje uvjeta iz natječaja, sadrži i najviši ponuđeni mjesečni iznos zakupnine za metar kvadratni (m²) poslovnog prostora.</w:t>
      </w:r>
    </w:p>
    <w:p w:rsidR="00CA2305" w:rsidRPr="00CA2305" w:rsidRDefault="00CA2305" w:rsidP="00CA2305">
      <w:pPr>
        <w:pStyle w:val="Odlomakpopisa"/>
        <w:numPr>
          <w:ilvl w:val="0"/>
          <w:numId w:val="6"/>
        </w:numPr>
        <w:jc w:val="both"/>
        <w:rPr>
          <w:rFonts w:ascii="Arial" w:hAnsi="Arial" w:cs="Arial"/>
          <w:sz w:val="16"/>
          <w:szCs w:val="16"/>
        </w:rPr>
      </w:pPr>
      <w:r w:rsidRPr="00CA2305">
        <w:rPr>
          <w:rFonts w:ascii="Arial" w:hAnsi="Arial" w:cs="Arial"/>
          <w:sz w:val="16"/>
          <w:szCs w:val="16"/>
        </w:rPr>
        <w:t>Ako su pristigle dvije ili više prihvatljivih ponuda s istim najvećim ponuđenim mjesečnim iznosom, zakupodavac će odabrati ponudu koja je zaprimljena ranije.</w:t>
      </w:r>
    </w:p>
    <w:p w:rsidR="00CA2305" w:rsidRPr="00CA2305" w:rsidRDefault="00CA2305" w:rsidP="00CA2305">
      <w:pPr>
        <w:pStyle w:val="Odlomakpopisa"/>
        <w:numPr>
          <w:ilvl w:val="0"/>
          <w:numId w:val="6"/>
        </w:numPr>
        <w:jc w:val="both"/>
        <w:rPr>
          <w:rFonts w:ascii="Arial" w:hAnsi="Arial" w:cs="Arial"/>
          <w:sz w:val="16"/>
          <w:szCs w:val="16"/>
        </w:rPr>
      </w:pPr>
      <w:r w:rsidRPr="00CA2305">
        <w:rPr>
          <w:rFonts w:ascii="Arial" w:hAnsi="Arial" w:cs="Arial"/>
          <w:sz w:val="16"/>
          <w:szCs w:val="16"/>
        </w:rPr>
        <w:t xml:space="preserve">Prvenstveno pravo na sklapanje ugovora o zakupu poslovnog prostora, ako sudjeluju u javnom natječaju i </w:t>
      </w:r>
      <w:r w:rsidR="001D6DCA">
        <w:rPr>
          <w:rFonts w:ascii="Arial" w:hAnsi="Arial" w:cs="Arial"/>
          <w:sz w:val="16"/>
          <w:szCs w:val="16"/>
        </w:rPr>
        <w:t>ispune uvjete</w:t>
      </w:r>
      <w:r w:rsidRPr="00CA2305">
        <w:rPr>
          <w:rFonts w:ascii="Arial" w:hAnsi="Arial" w:cs="Arial"/>
          <w:sz w:val="16"/>
          <w:szCs w:val="16"/>
        </w:rPr>
        <w:t xml:space="preserve"> iz najpovoljnije ponude, imaju: članovi obitelji smrtno stradalog hrvatskog branitelja iz Domovinskog rata, članovi obitelji zatočenog ili nestalog hrvatskog branitelja iz Domovinskog rata, HRVI iz Domovinskog rata, dragovoljci iz Domovinskog rata, ostali hrvatski branitelji iz Domovinskog rata koji su proveli u obrani suvereniteta Republike Hrvatske najmanje 12 mjeseci, ako nisu korisnici mirovine ostvarene po Zakonu o pravima hrvatskih branitelja iz Domovinskog rata i članova njihovih obitelji. Ako više osoba ostvaruje prvenstveno pravo, prvenstveni red između tih osoba utvrđuje se odgovarajućom primjenom odredaba Zakona o pravima hrvatskih branitelja iz Domovinskog rata i članova njihovih obitelji.</w:t>
      </w:r>
    </w:p>
    <w:p w:rsidR="00CA2305" w:rsidRPr="00CA2305" w:rsidRDefault="00CA2305" w:rsidP="00CA2305">
      <w:pPr>
        <w:pStyle w:val="Odlomakpopisa"/>
        <w:numPr>
          <w:ilvl w:val="0"/>
          <w:numId w:val="1"/>
        </w:numPr>
        <w:rPr>
          <w:rFonts w:ascii="Arial" w:hAnsi="Arial" w:cs="Arial"/>
          <w:b/>
          <w:sz w:val="16"/>
          <w:szCs w:val="16"/>
        </w:rPr>
      </w:pPr>
      <w:r w:rsidRPr="00CA2305">
        <w:rPr>
          <w:rFonts w:ascii="Arial" w:hAnsi="Arial" w:cs="Arial"/>
          <w:b/>
          <w:sz w:val="16"/>
          <w:szCs w:val="16"/>
        </w:rPr>
        <w:t>Ugovor o zakupu</w:t>
      </w:r>
    </w:p>
    <w:p w:rsidR="00CA2305" w:rsidRPr="00CA2305" w:rsidRDefault="00CA2305" w:rsidP="00CA2305">
      <w:pPr>
        <w:pStyle w:val="Odlomakpopisa"/>
        <w:numPr>
          <w:ilvl w:val="0"/>
          <w:numId w:val="3"/>
        </w:numPr>
        <w:rPr>
          <w:rFonts w:ascii="Arial" w:hAnsi="Arial" w:cs="Arial"/>
          <w:b/>
          <w:sz w:val="16"/>
          <w:szCs w:val="16"/>
        </w:rPr>
      </w:pPr>
      <w:r w:rsidRPr="00CA2305">
        <w:rPr>
          <w:rFonts w:ascii="Arial" w:hAnsi="Arial" w:cs="Arial"/>
          <w:sz w:val="16"/>
          <w:szCs w:val="16"/>
        </w:rPr>
        <w:t>Ugovor o zakupu poslovnog prostora sklopit će se s ponuditeljem koji ponudi najviši iznos mjesečne zakupnine, a udovoljava ostalim uvjetima natječaja.</w:t>
      </w:r>
    </w:p>
    <w:p w:rsidR="00CA2305" w:rsidRPr="00CA2305" w:rsidRDefault="00CA2305" w:rsidP="00CA2305">
      <w:pPr>
        <w:pStyle w:val="Odlomakpopisa"/>
        <w:numPr>
          <w:ilvl w:val="0"/>
          <w:numId w:val="3"/>
        </w:numPr>
        <w:rPr>
          <w:rFonts w:ascii="Arial" w:hAnsi="Arial" w:cs="Arial"/>
          <w:b/>
          <w:sz w:val="16"/>
          <w:szCs w:val="16"/>
        </w:rPr>
      </w:pPr>
      <w:r w:rsidRPr="00CA2305">
        <w:rPr>
          <w:rFonts w:ascii="Arial" w:hAnsi="Arial" w:cs="Arial"/>
          <w:sz w:val="16"/>
          <w:szCs w:val="16"/>
        </w:rPr>
        <w:t>Ugovor se mora sklopiti u roku petnaest (15) dana od dana dostave obavijesti o prihvaćanju ponude.</w:t>
      </w:r>
    </w:p>
    <w:p w:rsidR="00CA2305" w:rsidRPr="00CA2305" w:rsidRDefault="00CA2305" w:rsidP="00CA2305">
      <w:pPr>
        <w:pStyle w:val="Odlomakpopisa"/>
        <w:numPr>
          <w:ilvl w:val="0"/>
          <w:numId w:val="3"/>
        </w:numPr>
        <w:rPr>
          <w:rFonts w:ascii="Arial" w:hAnsi="Arial" w:cs="Arial"/>
          <w:b/>
          <w:sz w:val="16"/>
          <w:szCs w:val="16"/>
        </w:rPr>
      </w:pPr>
      <w:r w:rsidRPr="00CA2305">
        <w:rPr>
          <w:rFonts w:ascii="Arial" w:hAnsi="Arial" w:cs="Arial"/>
          <w:sz w:val="16"/>
          <w:szCs w:val="16"/>
        </w:rPr>
        <w:t>Ugovor o zakupu poslovnog prostor</w:t>
      </w:r>
      <w:r w:rsidR="00155DF3">
        <w:rPr>
          <w:rFonts w:ascii="Arial" w:hAnsi="Arial" w:cs="Arial"/>
          <w:sz w:val="16"/>
          <w:szCs w:val="16"/>
        </w:rPr>
        <w:t>a sklapa</w:t>
      </w:r>
      <w:r w:rsidR="00FC4695">
        <w:rPr>
          <w:rFonts w:ascii="Arial" w:hAnsi="Arial" w:cs="Arial"/>
          <w:sz w:val="16"/>
          <w:szCs w:val="16"/>
        </w:rPr>
        <w:t xml:space="preserve"> se na određeno vrijeme od</w:t>
      </w:r>
      <w:r w:rsidR="00155DF3">
        <w:rPr>
          <w:rFonts w:ascii="Arial" w:hAnsi="Arial" w:cs="Arial"/>
          <w:sz w:val="16"/>
          <w:szCs w:val="16"/>
        </w:rPr>
        <w:t xml:space="preserve"> </w:t>
      </w:r>
      <w:r w:rsidRPr="00CA2305">
        <w:rPr>
          <w:rFonts w:ascii="Arial" w:hAnsi="Arial" w:cs="Arial"/>
          <w:sz w:val="16"/>
          <w:szCs w:val="16"/>
        </w:rPr>
        <w:t xml:space="preserve">pet (5) godina. </w:t>
      </w:r>
    </w:p>
    <w:p w:rsidR="00CA2305" w:rsidRPr="00CA2305" w:rsidRDefault="00CA2305" w:rsidP="00CA2305">
      <w:pPr>
        <w:pStyle w:val="Odlomakpopisa"/>
        <w:numPr>
          <w:ilvl w:val="0"/>
          <w:numId w:val="3"/>
        </w:numPr>
        <w:jc w:val="both"/>
        <w:rPr>
          <w:rFonts w:ascii="Arial" w:hAnsi="Arial" w:cs="Arial"/>
          <w:b/>
          <w:sz w:val="16"/>
          <w:szCs w:val="16"/>
        </w:rPr>
      </w:pPr>
      <w:r w:rsidRPr="00CA2305">
        <w:rPr>
          <w:rFonts w:ascii="Arial" w:hAnsi="Arial" w:cs="Arial"/>
          <w:sz w:val="16"/>
          <w:szCs w:val="16"/>
        </w:rPr>
        <w:t xml:space="preserve">Ponuditelj koji sklopi ugovor o zakupu obvezan je u roku osam (8) dana od dana sklapanja ugovora uplatiti na račun zakupodavca iznos od </w:t>
      </w:r>
      <w:r w:rsidR="005B183A">
        <w:rPr>
          <w:rFonts w:ascii="Arial" w:hAnsi="Arial" w:cs="Arial"/>
          <w:sz w:val="16"/>
          <w:szCs w:val="16"/>
        </w:rPr>
        <w:t>dvije (2</w:t>
      </w:r>
      <w:r w:rsidRPr="00CA2305">
        <w:rPr>
          <w:rFonts w:ascii="Arial" w:hAnsi="Arial" w:cs="Arial"/>
          <w:sz w:val="16"/>
          <w:szCs w:val="16"/>
        </w:rPr>
        <w:t>) mjesečne ugovorene zakupnine, na ime jamstva za dobro izvršenje obveza iz ugovora (npr. redovito plaćanje zakupnine, naknade štete i sl.). Jamstvo za dobro izvršenje obveza iz ugovora vraća se zakupniku u roku osam (8) dana od dana isteka roka zakupa.</w:t>
      </w:r>
    </w:p>
    <w:p w:rsidR="00CA2305" w:rsidRPr="00CA2305" w:rsidRDefault="00CA2305" w:rsidP="00CA2305">
      <w:pPr>
        <w:pStyle w:val="Odlomakpopisa"/>
        <w:numPr>
          <w:ilvl w:val="0"/>
          <w:numId w:val="3"/>
        </w:numPr>
        <w:jc w:val="both"/>
        <w:rPr>
          <w:rFonts w:ascii="Arial" w:hAnsi="Arial" w:cs="Arial"/>
          <w:b/>
          <w:sz w:val="16"/>
          <w:szCs w:val="16"/>
        </w:rPr>
      </w:pPr>
      <w:r w:rsidRPr="00CA2305">
        <w:rPr>
          <w:rFonts w:ascii="Arial" w:hAnsi="Arial" w:cs="Arial"/>
          <w:sz w:val="16"/>
          <w:szCs w:val="16"/>
        </w:rPr>
        <w:t>Ponuditelj koji sklopi ugovor o zakupu ne može poslovni prostor ili dio poslovnog prostora dati u podzakup.</w:t>
      </w:r>
    </w:p>
    <w:p w:rsidR="00CA2305" w:rsidRPr="00CA2305" w:rsidRDefault="00CA2305" w:rsidP="00CA2305">
      <w:pPr>
        <w:pStyle w:val="Odlomakpopisa"/>
        <w:numPr>
          <w:ilvl w:val="0"/>
          <w:numId w:val="3"/>
        </w:numPr>
        <w:jc w:val="both"/>
        <w:rPr>
          <w:rFonts w:ascii="Arial" w:hAnsi="Arial" w:cs="Arial"/>
          <w:b/>
          <w:sz w:val="16"/>
          <w:szCs w:val="16"/>
        </w:rPr>
      </w:pPr>
      <w:r w:rsidRPr="00CA2305">
        <w:rPr>
          <w:rFonts w:ascii="Arial" w:hAnsi="Arial" w:cs="Arial"/>
          <w:sz w:val="16"/>
          <w:szCs w:val="16"/>
        </w:rPr>
        <w:t>Uz ugovorenu mjesečnu zakupninu zakupnik je dužan plaćati ostale troškove (struja, voda, plin, naknada za odvoz komunalnog otpada, komunalna naknada i naknada za uređenje voda) koji terete poslovni prostor prema sklopljenom ugovoru i ispostavljenom računu.</w:t>
      </w:r>
    </w:p>
    <w:p w:rsidR="00CA2305" w:rsidRPr="00CA2305" w:rsidRDefault="00CA2305" w:rsidP="00CA2305">
      <w:pPr>
        <w:pStyle w:val="Odlomakpopisa"/>
        <w:numPr>
          <w:ilvl w:val="0"/>
          <w:numId w:val="1"/>
        </w:numPr>
        <w:jc w:val="both"/>
        <w:rPr>
          <w:rFonts w:ascii="Arial" w:hAnsi="Arial" w:cs="Arial"/>
          <w:b/>
          <w:sz w:val="16"/>
          <w:szCs w:val="16"/>
        </w:rPr>
      </w:pPr>
      <w:r w:rsidRPr="00CA2305">
        <w:rPr>
          <w:rFonts w:ascii="Arial" w:hAnsi="Arial" w:cs="Arial"/>
          <w:b/>
          <w:sz w:val="16"/>
          <w:szCs w:val="16"/>
        </w:rPr>
        <w:t>Ponude za zakup</w:t>
      </w:r>
    </w:p>
    <w:p w:rsidR="00CA2305" w:rsidRPr="00CA2305" w:rsidRDefault="00CA2305" w:rsidP="00CA2305">
      <w:pPr>
        <w:pStyle w:val="Odlomakpopisa"/>
        <w:numPr>
          <w:ilvl w:val="0"/>
          <w:numId w:val="4"/>
        </w:numPr>
        <w:jc w:val="both"/>
        <w:rPr>
          <w:rFonts w:ascii="Arial" w:hAnsi="Arial" w:cs="Arial"/>
          <w:sz w:val="16"/>
          <w:szCs w:val="16"/>
        </w:rPr>
      </w:pPr>
      <w:r w:rsidRPr="00CA2305">
        <w:rPr>
          <w:rFonts w:ascii="Arial" w:hAnsi="Arial" w:cs="Arial"/>
          <w:sz w:val="16"/>
          <w:szCs w:val="16"/>
        </w:rPr>
        <w:t>Ponude za zakup poslovnog prostora s traženom dokumentacijom dostavljaju se u pisanom obliku u zatvorenoj omotnici na adresu: KOMUNALAC d.o.o.</w:t>
      </w:r>
      <w:r w:rsidR="00A654F8">
        <w:rPr>
          <w:rFonts w:ascii="Arial" w:hAnsi="Arial" w:cs="Arial"/>
          <w:sz w:val="16"/>
          <w:szCs w:val="16"/>
        </w:rPr>
        <w:t>,</w:t>
      </w:r>
      <w:r w:rsidRPr="00CA2305">
        <w:rPr>
          <w:rFonts w:ascii="Arial" w:hAnsi="Arial" w:cs="Arial"/>
          <w:sz w:val="16"/>
          <w:szCs w:val="16"/>
        </w:rPr>
        <w:t xml:space="preserve"> SAMOBOR, ULI</w:t>
      </w:r>
      <w:r w:rsidR="00C6023D">
        <w:rPr>
          <w:rFonts w:ascii="Arial" w:hAnsi="Arial" w:cs="Arial"/>
          <w:sz w:val="16"/>
          <w:szCs w:val="16"/>
        </w:rPr>
        <w:t xml:space="preserve">CA 151. SAMOBORSKE BRIGADE HV 2 s naznakom „NATJEČAJ – </w:t>
      </w:r>
      <w:r w:rsidRPr="00CA2305">
        <w:rPr>
          <w:rFonts w:ascii="Arial" w:hAnsi="Arial" w:cs="Arial"/>
          <w:sz w:val="16"/>
          <w:szCs w:val="16"/>
        </w:rPr>
        <w:t>POSLOVNI PROSTOR AUTOBUSNI KOLODVOR – „OZNAKA PROSTORA“ – NE OTVARAJ“</w:t>
      </w:r>
    </w:p>
    <w:p w:rsidR="00CA2305" w:rsidRPr="00CA2305" w:rsidRDefault="00CA2305" w:rsidP="00CA2305">
      <w:pPr>
        <w:pStyle w:val="Odlomakpopisa"/>
        <w:numPr>
          <w:ilvl w:val="0"/>
          <w:numId w:val="4"/>
        </w:numPr>
        <w:jc w:val="both"/>
        <w:rPr>
          <w:rFonts w:ascii="Arial" w:hAnsi="Arial" w:cs="Arial"/>
          <w:sz w:val="16"/>
          <w:szCs w:val="16"/>
        </w:rPr>
      </w:pPr>
      <w:r w:rsidRPr="00CA2305">
        <w:rPr>
          <w:rFonts w:ascii="Arial" w:hAnsi="Arial" w:cs="Arial"/>
          <w:sz w:val="16"/>
          <w:szCs w:val="16"/>
        </w:rPr>
        <w:t xml:space="preserve">Rok </w:t>
      </w:r>
      <w:r w:rsidR="00C6023D">
        <w:rPr>
          <w:rFonts w:ascii="Arial" w:hAnsi="Arial" w:cs="Arial"/>
          <w:sz w:val="16"/>
          <w:szCs w:val="16"/>
        </w:rPr>
        <w:t xml:space="preserve">za dostavu ponude je </w:t>
      </w:r>
      <w:r w:rsidR="00A654F8">
        <w:rPr>
          <w:rFonts w:ascii="Arial" w:hAnsi="Arial" w:cs="Arial"/>
          <w:sz w:val="16"/>
          <w:szCs w:val="16"/>
        </w:rPr>
        <w:t>12.12.2016</w:t>
      </w:r>
      <w:r w:rsidR="006266D0">
        <w:rPr>
          <w:rFonts w:ascii="Arial" w:hAnsi="Arial" w:cs="Arial"/>
          <w:sz w:val="16"/>
          <w:szCs w:val="16"/>
        </w:rPr>
        <w:t xml:space="preserve">. </w:t>
      </w:r>
      <w:r w:rsidR="006A463B">
        <w:rPr>
          <w:rFonts w:ascii="Arial" w:hAnsi="Arial" w:cs="Arial"/>
          <w:sz w:val="16"/>
          <w:szCs w:val="16"/>
        </w:rPr>
        <w:t>godine</w:t>
      </w:r>
      <w:r w:rsidR="00C6023D">
        <w:rPr>
          <w:rFonts w:ascii="Arial" w:hAnsi="Arial" w:cs="Arial"/>
          <w:sz w:val="16"/>
          <w:szCs w:val="16"/>
        </w:rPr>
        <w:t xml:space="preserve"> </w:t>
      </w:r>
      <w:r w:rsidR="00603FB2">
        <w:rPr>
          <w:rFonts w:ascii="Arial" w:hAnsi="Arial" w:cs="Arial"/>
          <w:sz w:val="16"/>
          <w:szCs w:val="16"/>
        </w:rPr>
        <w:t>do 12</w:t>
      </w:r>
      <w:r w:rsidRPr="00CA2305">
        <w:rPr>
          <w:rFonts w:ascii="Arial" w:hAnsi="Arial" w:cs="Arial"/>
          <w:sz w:val="16"/>
          <w:szCs w:val="16"/>
        </w:rPr>
        <w:t xml:space="preserve"> sati. </w:t>
      </w:r>
    </w:p>
    <w:p w:rsidR="00CA2305" w:rsidRPr="00CA2305" w:rsidRDefault="00CA2305" w:rsidP="00CA2305">
      <w:pPr>
        <w:pStyle w:val="Odlomakpopisa"/>
        <w:numPr>
          <w:ilvl w:val="0"/>
          <w:numId w:val="4"/>
        </w:numPr>
        <w:jc w:val="both"/>
        <w:rPr>
          <w:rFonts w:ascii="Arial" w:hAnsi="Arial" w:cs="Arial"/>
          <w:sz w:val="16"/>
          <w:szCs w:val="16"/>
        </w:rPr>
      </w:pPr>
      <w:r w:rsidRPr="00CA2305">
        <w:rPr>
          <w:rFonts w:ascii="Arial" w:hAnsi="Arial" w:cs="Arial"/>
          <w:sz w:val="16"/>
          <w:szCs w:val="16"/>
        </w:rPr>
        <w:t>Ponude koje budu dostavljene nakon proteka roka ili budu nepotpune neće se razmatrati.</w:t>
      </w:r>
    </w:p>
    <w:p w:rsidR="00CA2305" w:rsidRPr="00CA2305" w:rsidRDefault="00CA2305" w:rsidP="00CA2305">
      <w:pPr>
        <w:pStyle w:val="Odlomakpopisa"/>
        <w:numPr>
          <w:ilvl w:val="0"/>
          <w:numId w:val="1"/>
        </w:numPr>
        <w:jc w:val="both"/>
        <w:rPr>
          <w:rFonts w:ascii="Arial" w:hAnsi="Arial" w:cs="Arial"/>
          <w:b/>
          <w:sz w:val="16"/>
          <w:szCs w:val="16"/>
        </w:rPr>
      </w:pPr>
      <w:r w:rsidRPr="00CA2305">
        <w:rPr>
          <w:rFonts w:ascii="Arial" w:hAnsi="Arial" w:cs="Arial"/>
          <w:b/>
          <w:sz w:val="16"/>
          <w:szCs w:val="16"/>
        </w:rPr>
        <w:t>Javno otvaranje ponuda</w:t>
      </w:r>
    </w:p>
    <w:p w:rsidR="00CA2305" w:rsidRPr="00CA2305" w:rsidRDefault="00CA2305" w:rsidP="00CA2305">
      <w:pPr>
        <w:pStyle w:val="Odlomakpopisa"/>
        <w:numPr>
          <w:ilvl w:val="0"/>
          <w:numId w:val="5"/>
        </w:numPr>
        <w:jc w:val="both"/>
        <w:rPr>
          <w:rFonts w:ascii="Arial" w:hAnsi="Arial" w:cs="Arial"/>
          <w:sz w:val="16"/>
          <w:szCs w:val="16"/>
        </w:rPr>
      </w:pPr>
      <w:r w:rsidRPr="00CA2305">
        <w:rPr>
          <w:rFonts w:ascii="Arial" w:hAnsi="Arial" w:cs="Arial"/>
          <w:sz w:val="16"/>
          <w:szCs w:val="16"/>
        </w:rPr>
        <w:t xml:space="preserve">Javno otvaranje ponuda bit će </w:t>
      </w:r>
      <w:r w:rsidR="009B01CC">
        <w:rPr>
          <w:rFonts w:ascii="Arial" w:hAnsi="Arial" w:cs="Arial"/>
          <w:sz w:val="16"/>
          <w:szCs w:val="16"/>
        </w:rPr>
        <w:t>12.12.2016</w:t>
      </w:r>
      <w:r w:rsidR="006266D0">
        <w:rPr>
          <w:rFonts w:ascii="Arial" w:hAnsi="Arial" w:cs="Arial"/>
          <w:sz w:val="16"/>
          <w:szCs w:val="16"/>
        </w:rPr>
        <w:t xml:space="preserve">. </w:t>
      </w:r>
      <w:r w:rsidR="006A463B">
        <w:rPr>
          <w:rFonts w:ascii="Arial" w:hAnsi="Arial" w:cs="Arial"/>
          <w:sz w:val="16"/>
          <w:szCs w:val="16"/>
        </w:rPr>
        <w:t>godine</w:t>
      </w:r>
      <w:r w:rsidR="00603FB2">
        <w:rPr>
          <w:rFonts w:ascii="Arial" w:hAnsi="Arial" w:cs="Arial"/>
          <w:sz w:val="16"/>
          <w:szCs w:val="16"/>
        </w:rPr>
        <w:t xml:space="preserve"> u 12</w:t>
      </w:r>
      <w:r w:rsidRPr="00CA2305">
        <w:rPr>
          <w:rFonts w:ascii="Arial" w:hAnsi="Arial" w:cs="Arial"/>
          <w:sz w:val="16"/>
          <w:szCs w:val="16"/>
        </w:rPr>
        <w:t xml:space="preserve"> sati u prostoriji t.d. Komunalac d.o.o.</w:t>
      </w:r>
      <w:r w:rsidR="009B01CC">
        <w:rPr>
          <w:rFonts w:ascii="Arial" w:hAnsi="Arial" w:cs="Arial"/>
          <w:sz w:val="16"/>
          <w:szCs w:val="16"/>
        </w:rPr>
        <w:t>,</w:t>
      </w:r>
      <w:r w:rsidRPr="00CA2305">
        <w:rPr>
          <w:rFonts w:ascii="Arial" w:hAnsi="Arial" w:cs="Arial"/>
          <w:sz w:val="16"/>
          <w:szCs w:val="16"/>
        </w:rPr>
        <w:t xml:space="preserve"> Samobor, Ulica 151. samoborske brigade HV 2.</w:t>
      </w:r>
    </w:p>
    <w:p w:rsidR="00CA2305" w:rsidRPr="00CA2305" w:rsidRDefault="00CA2305" w:rsidP="00CA2305">
      <w:pPr>
        <w:pStyle w:val="Odlomakpopisa"/>
        <w:numPr>
          <w:ilvl w:val="0"/>
          <w:numId w:val="5"/>
        </w:numPr>
        <w:jc w:val="both"/>
        <w:rPr>
          <w:rFonts w:ascii="Arial" w:hAnsi="Arial" w:cs="Arial"/>
          <w:sz w:val="16"/>
          <w:szCs w:val="16"/>
        </w:rPr>
      </w:pPr>
      <w:r w:rsidRPr="00CA2305">
        <w:rPr>
          <w:rFonts w:ascii="Arial" w:hAnsi="Arial" w:cs="Arial"/>
          <w:sz w:val="16"/>
          <w:szCs w:val="16"/>
        </w:rPr>
        <w:t>Pravo aktivnog sudjelovanja imaju samo ovlašteni predstavnici ponuditelja, koji prilažu punomoć za nazočnost na otvaranju.</w:t>
      </w:r>
    </w:p>
    <w:p w:rsidR="00CA2305" w:rsidRPr="00CA2305" w:rsidRDefault="00CA2305" w:rsidP="00CA2305">
      <w:pPr>
        <w:pStyle w:val="Odlomakpopisa"/>
        <w:numPr>
          <w:ilvl w:val="0"/>
          <w:numId w:val="5"/>
        </w:numPr>
        <w:jc w:val="both"/>
        <w:rPr>
          <w:rFonts w:ascii="Arial" w:hAnsi="Arial" w:cs="Arial"/>
          <w:sz w:val="16"/>
          <w:szCs w:val="16"/>
        </w:rPr>
      </w:pPr>
      <w:r w:rsidRPr="00CA2305">
        <w:rPr>
          <w:rFonts w:ascii="Arial" w:hAnsi="Arial" w:cs="Arial"/>
          <w:sz w:val="16"/>
          <w:szCs w:val="16"/>
        </w:rPr>
        <w:t>O ishodu natječaja ponuditelji će biti obaviješteni pisanim putem u roku osam (8) dana od dana završetka rada povjerenstva.</w:t>
      </w:r>
    </w:p>
    <w:p w:rsidR="00CA2305" w:rsidRPr="00CA2305" w:rsidRDefault="00CA2305" w:rsidP="00CA2305">
      <w:pPr>
        <w:pStyle w:val="Odlomakpopisa"/>
        <w:numPr>
          <w:ilvl w:val="0"/>
          <w:numId w:val="1"/>
        </w:numPr>
        <w:jc w:val="both"/>
        <w:rPr>
          <w:rFonts w:ascii="Arial" w:hAnsi="Arial" w:cs="Arial"/>
          <w:b/>
          <w:sz w:val="16"/>
          <w:szCs w:val="16"/>
        </w:rPr>
      </w:pPr>
      <w:r w:rsidRPr="00CA2305">
        <w:rPr>
          <w:rFonts w:ascii="Arial" w:hAnsi="Arial" w:cs="Arial"/>
          <w:b/>
          <w:sz w:val="16"/>
          <w:szCs w:val="16"/>
        </w:rPr>
        <w:t>Trgovačko društvo Komunalac d.o.o.</w:t>
      </w:r>
      <w:r w:rsidR="009B01CC">
        <w:rPr>
          <w:rFonts w:ascii="Arial" w:hAnsi="Arial" w:cs="Arial"/>
          <w:b/>
          <w:sz w:val="16"/>
          <w:szCs w:val="16"/>
        </w:rPr>
        <w:t>,</w:t>
      </w:r>
      <w:r w:rsidRPr="00CA2305">
        <w:rPr>
          <w:rFonts w:ascii="Arial" w:hAnsi="Arial" w:cs="Arial"/>
          <w:b/>
          <w:sz w:val="16"/>
          <w:szCs w:val="16"/>
        </w:rPr>
        <w:t xml:space="preserve"> Samobor zadržava pravo poništaja natječaja ili dijela natječaja, bez prethodnog obrazloženja i pri tome ne snosi odgovornost prema ponuditeljima, kao niti njihove troškove sudjelovanja na natječaju.</w:t>
      </w:r>
    </w:p>
    <w:p w:rsidR="00D53B3F" w:rsidRPr="00D53B3F" w:rsidRDefault="00D53B3F" w:rsidP="00B03C3D">
      <w:pPr>
        <w:pStyle w:val="Odlomakpopisa"/>
        <w:numPr>
          <w:ilvl w:val="0"/>
          <w:numId w:val="1"/>
        </w:numPr>
        <w:jc w:val="both"/>
        <w:rPr>
          <w:rFonts w:ascii="Arial" w:hAnsi="Arial" w:cs="Arial"/>
          <w:sz w:val="16"/>
          <w:szCs w:val="16"/>
        </w:rPr>
      </w:pPr>
      <w:r w:rsidRPr="00D53B3F">
        <w:rPr>
          <w:rFonts w:ascii="Arial" w:hAnsi="Arial" w:cs="Arial"/>
          <w:sz w:val="16"/>
          <w:szCs w:val="16"/>
        </w:rPr>
        <w:t xml:space="preserve">Za </w:t>
      </w:r>
      <w:r>
        <w:rPr>
          <w:rFonts w:ascii="Arial" w:hAnsi="Arial" w:cs="Arial"/>
          <w:sz w:val="16"/>
          <w:szCs w:val="16"/>
        </w:rPr>
        <w:t>poslovne prostore koji ne budu dani u zakup po ovom natječaju, natječaj ostaje otvoren do daljnjega, odnosno do odabira najpovoljnijeg ponuditelja po istim uvjetima iz ovog natječaja.</w:t>
      </w:r>
    </w:p>
    <w:p w:rsidR="00B03C3D" w:rsidRPr="009B01CC" w:rsidRDefault="00CA2305" w:rsidP="00B03C3D">
      <w:pPr>
        <w:pStyle w:val="Odlomakpopisa"/>
        <w:numPr>
          <w:ilvl w:val="0"/>
          <w:numId w:val="1"/>
        </w:numPr>
        <w:jc w:val="both"/>
        <w:rPr>
          <w:rFonts w:ascii="Arial" w:hAnsi="Arial" w:cs="Arial"/>
          <w:b/>
          <w:sz w:val="16"/>
          <w:szCs w:val="16"/>
        </w:rPr>
      </w:pPr>
      <w:r w:rsidRPr="00922EF7">
        <w:rPr>
          <w:rFonts w:ascii="Arial" w:hAnsi="Arial" w:cs="Arial"/>
          <w:b/>
          <w:sz w:val="16"/>
          <w:szCs w:val="16"/>
        </w:rPr>
        <w:t xml:space="preserve">Uvid u lokaciju </w:t>
      </w:r>
      <w:r w:rsidRPr="00922EF7">
        <w:rPr>
          <w:rFonts w:ascii="Arial" w:hAnsi="Arial" w:cs="Arial"/>
          <w:sz w:val="16"/>
          <w:szCs w:val="16"/>
        </w:rPr>
        <w:t xml:space="preserve">poslovnih prostora, kao i sve druge </w:t>
      </w:r>
      <w:r w:rsidR="00C6023D" w:rsidRPr="00922EF7">
        <w:rPr>
          <w:rFonts w:ascii="Arial" w:hAnsi="Arial" w:cs="Arial"/>
          <w:sz w:val="16"/>
          <w:szCs w:val="16"/>
        </w:rPr>
        <w:t>informacije</w:t>
      </w:r>
      <w:r w:rsidRPr="00922EF7">
        <w:rPr>
          <w:rFonts w:ascii="Arial" w:hAnsi="Arial" w:cs="Arial"/>
          <w:sz w:val="16"/>
          <w:szCs w:val="16"/>
        </w:rPr>
        <w:t xml:space="preserve">, zainteresirani ponuditelji mogu zatražiti </w:t>
      </w:r>
      <w:r w:rsidR="00B03C3D" w:rsidRPr="00922EF7">
        <w:rPr>
          <w:rFonts w:ascii="Arial" w:hAnsi="Arial" w:cs="Arial"/>
          <w:sz w:val="16"/>
          <w:szCs w:val="16"/>
        </w:rPr>
        <w:t xml:space="preserve">od kontakt </w:t>
      </w:r>
      <w:r w:rsidR="009B01CC">
        <w:rPr>
          <w:rFonts w:ascii="Arial" w:hAnsi="Arial" w:cs="Arial"/>
          <w:sz w:val="16"/>
          <w:szCs w:val="16"/>
        </w:rPr>
        <w:t xml:space="preserve">osobe </w:t>
      </w:r>
      <w:r w:rsidR="00B03C3D" w:rsidRPr="00922EF7">
        <w:rPr>
          <w:rFonts w:ascii="Arial" w:hAnsi="Arial" w:cs="Arial"/>
          <w:sz w:val="16"/>
          <w:szCs w:val="16"/>
        </w:rPr>
        <w:t>radn</w:t>
      </w:r>
      <w:r w:rsidR="00603FB2" w:rsidRPr="00922EF7">
        <w:rPr>
          <w:rFonts w:ascii="Arial" w:hAnsi="Arial" w:cs="Arial"/>
          <w:sz w:val="16"/>
          <w:szCs w:val="16"/>
        </w:rPr>
        <w:t>im danom od 7 do 15</w:t>
      </w:r>
      <w:r w:rsidR="00155DF3" w:rsidRPr="00922EF7">
        <w:rPr>
          <w:rFonts w:ascii="Arial" w:hAnsi="Arial" w:cs="Arial"/>
          <w:sz w:val="16"/>
          <w:szCs w:val="16"/>
        </w:rPr>
        <w:t xml:space="preserve"> sati. O</w:t>
      </w:r>
      <w:r w:rsidR="009B01CC">
        <w:rPr>
          <w:rFonts w:ascii="Arial" w:hAnsi="Arial" w:cs="Arial"/>
          <w:sz w:val="16"/>
          <w:szCs w:val="16"/>
        </w:rPr>
        <w:t>soba</w:t>
      </w:r>
      <w:r w:rsidR="00B03C3D" w:rsidRPr="00922EF7">
        <w:rPr>
          <w:rFonts w:ascii="Arial" w:hAnsi="Arial" w:cs="Arial"/>
          <w:sz w:val="16"/>
          <w:szCs w:val="16"/>
        </w:rPr>
        <w:t xml:space="preserve"> </w:t>
      </w:r>
      <w:r w:rsidR="00155DF3" w:rsidRPr="00922EF7">
        <w:rPr>
          <w:rFonts w:ascii="Arial" w:hAnsi="Arial" w:cs="Arial"/>
          <w:sz w:val="16"/>
          <w:szCs w:val="16"/>
        </w:rPr>
        <w:t xml:space="preserve">za kontakt </w:t>
      </w:r>
      <w:r w:rsidR="009B01CC">
        <w:rPr>
          <w:rFonts w:ascii="Arial" w:hAnsi="Arial" w:cs="Arial"/>
          <w:sz w:val="16"/>
          <w:szCs w:val="16"/>
        </w:rPr>
        <w:t>je</w:t>
      </w:r>
      <w:r w:rsidR="00B03C3D" w:rsidRPr="00922EF7">
        <w:rPr>
          <w:rFonts w:ascii="Arial" w:hAnsi="Arial" w:cs="Arial"/>
          <w:sz w:val="16"/>
          <w:szCs w:val="16"/>
        </w:rPr>
        <w:t xml:space="preserve"> Darko Kiseljak, 091/3838-579</w:t>
      </w:r>
      <w:r w:rsidR="00922EF7">
        <w:rPr>
          <w:rFonts w:ascii="Arial" w:hAnsi="Arial" w:cs="Arial"/>
          <w:sz w:val="16"/>
          <w:szCs w:val="16"/>
        </w:rPr>
        <w:t>.</w:t>
      </w:r>
    </w:p>
    <w:p w:rsidR="009B01CC" w:rsidRDefault="009B01CC" w:rsidP="009B01CC">
      <w:pPr>
        <w:jc w:val="both"/>
        <w:rPr>
          <w:rFonts w:ascii="Arial" w:hAnsi="Arial" w:cs="Arial"/>
          <w:b/>
          <w:sz w:val="16"/>
          <w:szCs w:val="16"/>
        </w:rPr>
      </w:pPr>
    </w:p>
    <w:p w:rsidR="009B01CC" w:rsidRDefault="009B01CC" w:rsidP="009B01CC">
      <w:pPr>
        <w:jc w:val="both"/>
        <w:rPr>
          <w:rFonts w:ascii="Arial" w:hAnsi="Arial" w:cs="Arial"/>
          <w:b/>
          <w:sz w:val="16"/>
          <w:szCs w:val="16"/>
        </w:rPr>
      </w:pPr>
    </w:p>
    <w:p w:rsidR="009B01CC" w:rsidRPr="009B01CC" w:rsidRDefault="009B01CC" w:rsidP="009B01CC">
      <w:pPr>
        <w:jc w:val="both"/>
        <w:rPr>
          <w:rFonts w:ascii="Arial" w:hAnsi="Arial" w:cs="Arial"/>
          <w:b/>
          <w:sz w:val="16"/>
          <w:szCs w:val="16"/>
        </w:rPr>
      </w:pPr>
    </w:p>
    <w:p w:rsidR="00CA2305" w:rsidRPr="00B03C3D" w:rsidRDefault="00CA2305" w:rsidP="00085F84">
      <w:pPr>
        <w:pStyle w:val="Odlomakpopisa"/>
        <w:ind w:left="6372"/>
        <w:jc w:val="both"/>
        <w:rPr>
          <w:rFonts w:ascii="Arial" w:hAnsi="Arial" w:cs="Arial"/>
          <w:b/>
          <w:sz w:val="16"/>
          <w:szCs w:val="16"/>
        </w:rPr>
      </w:pPr>
      <w:r w:rsidRPr="00B03C3D">
        <w:rPr>
          <w:rFonts w:ascii="Arial" w:hAnsi="Arial" w:cs="Arial"/>
          <w:b/>
          <w:sz w:val="16"/>
          <w:szCs w:val="16"/>
        </w:rPr>
        <w:t>KOMUNALAC d.o.o.</w:t>
      </w:r>
      <w:r w:rsidR="009B01CC">
        <w:rPr>
          <w:rFonts w:ascii="Arial" w:hAnsi="Arial" w:cs="Arial"/>
          <w:b/>
          <w:sz w:val="16"/>
          <w:szCs w:val="16"/>
        </w:rPr>
        <w:t>,</w:t>
      </w:r>
      <w:r w:rsidRPr="00B03C3D">
        <w:rPr>
          <w:rFonts w:ascii="Arial" w:hAnsi="Arial" w:cs="Arial"/>
          <w:b/>
          <w:sz w:val="16"/>
          <w:szCs w:val="16"/>
        </w:rPr>
        <w:t xml:space="preserve"> Samobor</w:t>
      </w:r>
    </w:p>
    <w:p w:rsidR="00B4354D" w:rsidRPr="00CA2305" w:rsidRDefault="00B4354D" w:rsidP="00085F84">
      <w:pPr>
        <w:pStyle w:val="Odlomakpopisa"/>
        <w:ind w:left="0"/>
        <w:rPr>
          <w:b/>
          <w:sz w:val="16"/>
          <w:szCs w:val="16"/>
        </w:rPr>
      </w:pPr>
    </w:p>
    <w:sectPr w:rsidR="00B4354D" w:rsidRPr="00CA2305" w:rsidSect="006F4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04B"/>
    <w:multiLevelType w:val="hybridMultilevel"/>
    <w:tmpl w:val="BBD0D052"/>
    <w:lvl w:ilvl="0" w:tplc="95241A4C">
      <w:start w:val="1"/>
      <w:numFmt w:val="decimal"/>
      <w:lvlText w:val="%1."/>
      <w:lvlJc w:val="left"/>
      <w:pPr>
        <w:ind w:left="1808" w:hanging="390"/>
      </w:pPr>
      <w:rPr>
        <w:rFonts w:ascii="Arial" w:eastAsia="Calibri" w:hAnsi="Arial" w:cs="Arial"/>
        <w:b w:val="0"/>
      </w:rPr>
    </w:lvl>
    <w:lvl w:ilvl="1" w:tplc="041A0019">
      <w:start w:val="1"/>
      <w:numFmt w:val="lowerLetter"/>
      <w:lvlText w:val="%2."/>
      <w:lvlJc w:val="left"/>
      <w:pPr>
        <w:ind w:left="2353" w:hanging="360"/>
      </w:pPr>
    </w:lvl>
    <w:lvl w:ilvl="2" w:tplc="041A001B" w:tentative="1">
      <w:start w:val="1"/>
      <w:numFmt w:val="lowerRoman"/>
      <w:lvlText w:val="%3."/>
      <w:lvlJc w:val="right"/>
      <w:pPr>
        <w:ind w:left="3073" w:hanging="180"/>
      </w:pPr>
    </w:lvl>
    <w:lvl w:ilvl="3" w:tplc="041A000F" w:tentative="1">
      <w:start w:val="1"/>
      <w:numFmt w:val="decimal"/>
      <w:lvlText w:val="%4."/>
      <w:lvlJc w:val="left"/>
      <w:pPr>
        <w:ind w:left="3793" w:hanging="360"/>
      </w:pPr>
    </w:lvl>
    <w:lvl w:ilvl="4" w:tplc="041A0019" w:tentative="1">
      <w:start w:val="1"/>
      <w:numFmt w:val="lowerLetter"/>
      <w:lvlText w:val="%5."/>
      <w:lvlJc w:val="left"/>
      <w:pPr>
        <w:ind w:left="4513" w:hanging="360"/>
      </w:pPr>
    </w:lvl>
    <w:lvl w:ilvl="5" w:tplc="041A001B" w:tentative="1">
      <w:start w:val="1"/>
      <w:numFmt w:val="lowerRoman"/>
      <w:lvlText w:val="%6."/>
      <w:lvlJc w:val="right"/>
      <w:pPr>
        <w:ind w:left="5233" w:hanging="180"/>
      </w:pPr>
    </w:lvl>
    <w:lvl w:ilvl="6" w:tplc="041A000F" w:tentative="1">
      <w:start w:val="1"/>
      <w:numFmt w:val="decimal"/>
      <w:lvlText w:val="%7."/>
      <w:lvlJc w:val="left"/>
      <w:pPr>
        <w:ind w:left="5953" w:hanging="360"/>
      </w:pPr>
    </w:lvl>
    <w:lvl w:ilvl="7" w:tplc="041A0019" w:tentative="1">
      <w:start w:val="1"/>
      <w:numFmt w:val="lowerLetter"/>
      <w:lvlText w:val="%8."/>
      <w:lvlJc w:val="left"/>
      <w:pPr>
        <w:ind w:left="6673" w:hanging="360"/>
      </w:pPr>
    </w:lvl>
    <w:lvl w:ilvl="8" w:tplc="041A001B" w:tentative="1">
      <w:start w:val="1"/>
      <w:numFmt w:val="lowerRoman"/>
      <w:lvlText w:val="%9."/>
      <w:lvlJc w:val="right"/>
      <w:pPr>
        <w:ind w:left="7393" w:hanging="180"/>
      </w:pPr>
    </w:lvl>
  </w:abstractNum>
  <w:abstractNum w:abstractNumId="1" w15:restartNumberingAfterBreak="0">
    <w:nsid w:val="37D05F14"/>
    <w:multiLevelType w:val="hybridMultilevel"/>
    <w:tmpl w:val="76087E2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396047FB"/>
    <w:multiLevelType w:val="hybridMultilevel"/>
    <w:tmpl w:val="B35AFF00"/>
    <w:lvl w:ilvl="0" w:tplc="387E812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D8441A"/>
    <w:multiLevelType w:val="hybridMultilevel"/>
    <w:tmpl w:val="BBD0D052"/>
    <w:lvl w:ilvl="0" w:tplc="95241A4C">
      <w:start w:val="1"/>
      <w:numFmt w:val="decimal"/>
      <w:lvlText w:val="%1."/>
      <w:lvlJc w:val="left"/>
      <w:pPr>
        <w:ind w:left="1808" w:hanging="390"/>
      </w:pPr>
      <w:rPr>
        <w:rFonts w:ascii="Arial" w:eastAsia="Calibri" w:hAnsi="Arial" w:cs="Arial"/>
        <w:b w:val="0"/>
      </w:rPr>
    </w:lvl>
    <w:lvl w:ilvl="1" w:tplc="041A0019">
      <w:start w:val="1"/>
      <w:numFmt w:val="lowerLetter"/>
      <w:lvlText w:val="%2."/>
      <w:lvlJc w:val="left"/>
      <w:pPr>
        <w:ind w:left="2353" w:hanging="360"/>
      </w:pPr>
    </w:lvl>
    <w:lvl w:ilvl="2" w:tplc="041A001B" w:tentative="1">
      <w:start w:val="1"/>
      <w:numFmt w:val="lowerRoman"/>
      <w:lvlText w:val="%3."/>
      <w:lvlJc w:val="right"/>
      <w:pPr>
        <w:ind w:left="3073" w:hanging="180"/>
      </w:pPr>
    </w:lvl>
    <w:lvl w:ilvl="3" w:tplc="041A000F" w:tentative="1">
      <w:start w:val="1"/>
      <w:numFmt w:val="decimal"/>
      <w:lvlText w:val="%4."/>
      <w:lvlJc w:val="left"/>
      <w:pPr>
        <w:ind w:left="3793" w:hanging="360"/>
      </w:pPr>
    </w:lvl>
    <w:lvl w:ilvl="4" w:tplc="041A0019" w:tentative="1">
      <w:start w:val="1"/>
      <w:numFmt w:val="lowerLetter"/>
      <w:lvlText w:val="%5."/>
      <w:lvlJc w:val="left"/>
      <w:pPr>
        <w:ind w:left="4513" w:hanging="360"/>
      </w:pPr>
    </w:lvl>
    <w:lvl w:ilvl="5" w:tplc="041A001B" w:tentative="1">
      <w:start w:val="1"/>
      <w:numFmt w:val="lowerRoman"/>
      <w:lvlText w:val="%6."/>
      <w:lvlJc w:val="right"/>
      <w:pPr>
        <w:ind w:left="5233" w:hanging="180"/>
      </w:pPr>
    </w:lvl>
    <w:lvl w:ilvl="6" w:tplc="041A000F" w:tentative="1">
      <w:start w:val="1"/>
      <w:numFmt w:val="decimal"/>
      <w:lvlText w:val="%7."/>
      <w:lvlJc w:val="left"/>
      <w:pPr>
        <w:ind w:left="5953" w:hanging="360"/>
      </w:pPr>
    </w:lvl>
    <w:lvl w:ilvl="7" w:tplc="041A0019" w:tentative="1">
      <w:start w:val="1"/>
      <w:numFmt w:val="lowerLetter"/>
      <w:lvlText w:val="%8."/>
      <w:lvlJc w:val="left"/>
      <w:pPr>
        <w:ind w:left="6673" w:hanging="360"/>
      </w:pPr>
    </w:lvl>
    <w:lvl w:ilvl="8" w:tplc="041A001B" w:tentative="1">
      <w:start w:val="1"/>
      <w:numFmt w:val="lowerRoman"/>
      <w:lvlText w:val="%9."/>
      <w:lvlJc w:val="right"/>
      <w:pPr>
        <w:ind w:left="7393" w:hanging="180"/>
      </w:pPr>
    </w:lvl>
  </w:abstractNum>
  <w:abstractNum w:abstractNumId="4" w15:restartNumberingAfterBreak="0">
    <w:nsid w:val="6CCD53F0"/>
    <w:multiLevelType w:val="hybridMultilevel"/>
    <w:tmpl w:val="E58A83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702C226D"/>
    <w:multiLevelType w:val="hybridMultilevel"/>
    <w:tmpl w:val="AF40D9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7E281C6B"/>
    <w:multiLevelType w:val="hybridMultilevel"/>
    <w:tmpl w:val="C5F615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7E2825E0"/>
    <w:multiLevelType w:val="hybridMultilevel"/>
    <w:tmpl w:val="6C9896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05"/>
    <w:rsid w:val="00022B19"/>
    <w:rsid w:val="00085F84"/>
    <w:rsid w:val="000F16EA"/>
    <w:rsid w:val="001120A8"/>
    <w:rsid w:val="00153762"/>
    <w:rsid w:val="00155DF3"/>
    <w:rsid w:val="001D5283"/>
    <w:rsid w:val="001D6DCA"/>
    <w:rsid w:val="00244FB6"/>
    <w:rsid w:val="002E0EFC"/>
    <w:rsid w:val="003703C8"/>
    <w:rsid w:val="00372068"/>
    <w:rsid w:val="00391F04"/>
    <w:rsid w:val="00402CC9"/>
    <w:rsid w:val="004044D0"/>
    <w:rsid w:val="004202F7"/>
    <w:rsid w:val="00422144"/>
    <w:rsid w:val="004D2AE6"/>
    <w:rsid w:val="004D45C5"/>
    <w:rsid w:val="00521C11"/>
    <w:rsid w:val="00521DD2"/>
    <w:rsid w:val="005A2286"/>
    <w:rsid w:val="005B183A"/>
    <w:rsid w:val="005B7AF0"/>
    <w:rsid w:val="00603FB2"/>
    <w:rsid w:val="006266D0"/>
    <w:rsid w:val="00671B85"/>
    <w:rsid w:val="006A463B"/>
    <w:rsid w:val="006F4066"/>
    <w:rsid w:val="00737044"/>
    <w:rsid w:val="007C7021"/>
    <w:rsid w:val="0086453F"/>
    <w:rsid w:val="008D10B7"/>
    <w:rsid w:val="008E6820"/>
    <w:rsid w:val="008F09DE"/>
    <w:rsid w:val="008F559E"/>
    <w:rsid w:val="00922EF7"/>
    <w:rsid w:val="009B01CC"/>
    <w:rsid w:val="009C3523"/>
    <w:rsid w:val="00A644DD"/>
    <w:rsid w:val="00A654F8"/>
    <w:rsid w:val="00AA7300"/>
    <w:rsid w:val="00AB6157"/>
    <w:rsid w:val="00B03C3D"/>
    <w:rsid w:val="00B4354D"/>
    <w:rsid w:val="00B802C0"/>
    <w:rsid w:val="00C25B0D"/>
    <w:rsid w:val="00C44A40"/>
    <w:rsid w:val="00C6023D"/>
    <w:rsid w:val="00CA2305"/>
    <w:rsid w:val="00D02A01"/>
    <w:rsid w:val="00D53B3F"/>
    <w:rsid w:val="00D56A8E"/>
    <w:rsid w:val="00D77C5F"/>
    <w:rsid w:val="00E611B7"/>
    <w:rsid w:val="00E87B58"/>
    <w:rsid w:val="00EA6CBC"/>
    <w:rsid w:val="00F427D6"/>
    <w:rsid w:val="00F55998"/>
    <w:rsid w:val="00F8159A"/>
    <w:rsid w:val="00FA35AC"/>
    <w:rsid w:val="00FC4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E29E7-2C23-48FD-8EE7-EB7B17CC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2305"/>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8384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abasic</dc:creator>
  <cp:keywords/>
  <dc:description/>
  <cp:lastModifiedBy>Ana Bašić</cp:lastModifiedBy>
  <cp:revision>2</cp:revision>
  <cp:lastPrinted>2011-09-06T05:28:00Z</cp:lastPrinted>
  <dcterms:created xsi:type="dcterms:W3CDTF">2016-12-02T06:24:00Z</dcterms:created>
  <dcterms:modified xsi:type="dcterms:W3CDTF">2016-12-02T06:24:00Z</dcterms:modified>
</cp:coreProperties>
</file>